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E7C" w:rsidRDefault="00524AE3" w:rsidP="00F27E7C">
      <w:pPr>
        <w:spacing w:after="0" w:line="240" w:lineRule="auto"/>
        <w:jc w:val="center"/>
        <w:rPr>
          <w:rFonts w:ascii="Arial" w:eastAsia="Times New Roman" w:hAnsi="Arial" w:cs="Arial"/>
          <w:b/>
          <w:bCs/>
          <w:sz w:val="24"/>
          <w:szCs w:val="24"/>
          <w:lang w:eastAsia="nl-NL"/>
        </w:rPr>
      </w:pPr>
      <w:r w:rsidRPr="00524AE3">
        <w:rPr>
          <w:rFonts w:ascii="Arial" w:eastAsia="Times New Roman" w:hAnsi="Arial" w:cs="Arial"/>
          <w:b/>
          <w:bCs/>
          <w:noProof/>
          <w:sz w:val="24"/>
          <w:szCs w:val="24"/>
          <w:lang w:eastAsia="nl-NL"/>
        </w:rPr>
        <w:drawing>
          <wp:anchor distT="0" distB="0" distL="114300" distR="114300" simplePos="0" relativeHeight="251659264" behindDoc="1" locked="0" layoutInCell="0" allowOverlap="1">
            <wp:simplePos x="0" y="0"/>
            <wp:positionH relativeFrom="column">
              <wp:posOffset>4806315</wp:posOffset>
            </wp:positionH>
            <wp:positionV relativeFrom="paragraph">
              <wp:posOffset>-70485</wp:posOffset>
            </wp:positionV>
            <wp:extent cx="1114425" cy="1117600"/>
            <wp:effectExtent l="19050" t="0" r="9525" b="0"/>
            <wp:wrapTight wrapText="right">
              <wp:wrapPolygon edited="0">
                <wp:start x="-369" y="0"/>
                <wp:lineTo x="-369" y="21415"/>
                <wp:lineTo x="21785" y="21415"/>
                <wp:lineTo x="21785" y="0"/>
                <wp:lineTo x="-369" y="0"/>
              </wp:wrapPolygon>
            </wp:wrapTight>
            <wp:docPr id="9" name="Afbeelding 2" descr="logo 1155x1155 op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55x1155 op wit"/>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p>
    <w:p w:rsidR="00F27E7C" w:rsidRDefault="00F27E7C" w:rsidP="00F27E7C">
      <w:pPr>
        <w:spacing w:after="0" w:line="240" w:lineRule="auto"/>
        <w:jc w:val="center"/>
        <w:rPr>
          <w:rFonts w:ascii="Arial" w:eastAsia="Times New Roman" w:hAnsi="Arial" w:cs="Arial"/>
          <w:b/>
          <w:bCs/>
          <w:lang w:eastAsia="nl-NL"/>
        </w:rPr>
      </w:pPr>
      <w:r w:rsidRPr="00437A5D">
        <w:rPr>
          <w:rFonts w:ascii="Arial" w:eastAsia="Times New Roman" w:hAnsi="Arial" w:cs="Arial"/>
          <w:b/>
          <w:bCs/>
          <w:sz w:val="24"/>
          <w:szCs w:val="24"/>
          <w:lang w:eastAsia="nl-NL"/>
        </w:rPr>
        <w:t>COMPETITIEREGLEMENT</w:t>
      </w:r>
      <w:r w:rsidRPr="00437A5D">
        <w:rPr>
          <w:rFonts w:ascii="Arial" w:eastAsia="Times New Roman" w:hAnsi="Arial" w:cs="Arial"/>
          <w:b/>
          <w:bCs/>
          <w:lang w:eastAsia="nl-NL"/>
        </w:rPr>
        <w:br/>
        <w:t xml:space="preserve">voor de interne parencompetitie </w:t>
      </w:r>
    </w:p>
    <w:p w:rsidR="00F27E7C" w:rsidRPr="00437A5D" w:rsidRDefault="00F27E7C" w:rsidP="00F27E7C">
      <w:pPr>
        <w:spacing w:after="0" w:line="240" w:lineRule="auto"/>
        <w:jc w:val="center"/>
        <w:rPr>
          <w:rFonts w:ascii="Arial" w:eastAsia="Times New Roman" w:hAnsi="Arial" w:cs="Arial"/>
          <w:lang w:eastAsia="nl-NL"/>
        </w:rPr>
      </w:pPr>
      <w:r w:rsidRPr="00437A5D">
        <w:rPr>
          <w:rFonts w:ascii="Arial" w:eastAsia="Times New Roman" w:hAnsi="Arial" w:cs="Arial"/>
          <w:b/>
          <w:bCs/>
          <w:lang w:eastAsia="nl-NL"/>
        </w:rPr>
        <w:t>van de</w:t>
      </w:r>
      <w:r w:rsidRPr="00437A5D">
        <w:rPr>
          <w:rFonts w:ascii="Arial" w:eastAsia="Times New Roman" w:hAnsi="Arial" w:cs="Arial"/>
          <w:b/>
          <w:bCs/>
          <w:lang w:eastAsia="nl-NL"/>
        </w:rPr>
        <w:br/>
        <w:t>Westlandse Bridge Club te Naaldwijk</w:t>
      </w:r>
      <w:r w:rsidRPr="00437A5D">
        <w:rPr>
          <w:rFonts w:ascii="Arial" w:eastAsia="Times New Roman" w:hAnsi="Arial" w:cs="Arial"/>
          <w:lang w:eastAsia="nl-NL"/>
        </w:rPr>
        <w:t xml:space="preserve"> </w:t>
      </w:r>
    </w:p>
    <w:p w:rsidR="00F27E7C" w:rsidRDefault="00F27E7C" w:rsidP="00F27E7C">
      <w:pPr>
        <w:spacing w:after="0" w:line="240" w:lineRule="auto"/>
        <w:jc w:val="center"/>
        <w:rPr>
          <w:rFonts w:ascii="Arial" w:eastAsia="Times New Roman" w:hAnsi="Arial" w:cs="Arial"/>
          <w:lang w:eastAsia="nl-NL"/>
        </w:rPr>
      </w:pPr>
      <w:r w:rsidRPr="00437A5D">
        <w:rPr>
          <w:rFonts w:ascii="Arial" w:eastAsia="Times New Roman" w:hAnsi="Arial" w:cs="Arial"/>
          <w:lang w:eastAsia="nl-NL"/>
        </w:rPr>
        <w:br/>
        <w:t>Ingegaan op 1 augustus 1996.</w:t>
      </w:r>
      <w:r w:rsidRPr="00437A5D">
        <w:rPr>
          <w:rFonts w:ascii="Arial" w:eastAsia="Times New Roman" w:hAnsi="Arial" w:cs="Arial"/>
          <w:lang w:eastAsia="nl-NL"/>
        </w:rPr>
        <w:br/>
        <w:t>Herzien op 22 februari 2007</w:t>
      </w:r>
      <w:r>
        <w:rPr>
          <w:rFonts w:ascii="Arial" w:eastAsia="Times New Roman" w:hAnsi="Arial" w:cs="Arial"/>
          <w:lang w:eastAsia="nl-NL"/>
        </w:rPr>
        <w:t>,</w:t>
      </w:r>
      <w:r w:rsidRPr="00437A5D">
        <w:rPr>
          <w:rFonts w:ascii="Arial" w:eastAsia="Times New Roman" w:hAnsi="Arial" w:cs="Arial"/>
          <w:lang w:eastAsia="nl-NL"/>
        </w:rPr>
        <w:t xml:space="preserve"> op 12 februari 2013</w:t>
      </w:r>
      <w:r>
        <w:rPr>
          <w:rFonts w:ascii="Arial" w:eastAsia="Times New Roman" w:hAnsi="Arial" w:cs="Arial"/>
          <w:lang w:eastAsia="nl-NL"/>
        </w:rPr>
        <w:t>, op 17 maart 2016,</w:t>
      </w:r>
    </w:p>
    <w:p w:rsidR="00F27E7C" w:rsidRDefault="00F27E7C" w:rsidP="00F27E7C">
      <w:pPr>
        <w:spacing w:after="0" w:line="240" w:lineRule="auto"/>
        <w:jc w:val="center"/>
        <w:rPr>
          <w:rFonts w:ascii="Arial" w:eastAsia="Times New Roman" w:hAnsi="Arial" w:cs="Arial"/>
          <w:lang w:eastAsia="nl-NL"/>
        </w:rPr>
      </w:pPr>
      <w:r>
        <w:rPr>
          <w:rFonts w:ascii="Arial" w:eastAsia="Times New Roman" w:hAnsi="Arial" w:cs="Arial"/>
          <w:lang w:eastAsia="nl-NL"/>
        </w:rPr>
        <w:t>op 26 maart 2020 en op 20 maart 2024.</w:t>
      </w:r>
    </w:p>
    <w:p w:rsidR="00F27E7C" w:rsidRPr="00437A5D" w:rsidRDefault="00F27E7C" w:rsidP="00F27E7C">
      <w:pPr>
        <w:spacing w:after="0" w:line="240" w:lineRule="auto"/>
        <w:jc w:val="center"/>
        <w:rPr>
          <w:rFonts w:ascii="Arial" w:eastAsia="Times New Roman" w:hAnsi="Arial" w:cs="Arial"/>
          <w:lang w:eastAsia="nl-NL"/>
        </w:rPr>
      </w:pPr>
    </w:p>
    <w:p w:rsidR="00F27E7C" w:rsidRDefault="00F27E7C" w:rsidP="00F27E7C">
      <w:pPr>
        <w:spacing w:after="0" w:line="240" w:lineRule="auto"/>
        <w:rPr>
          <w:rFonts w:ascii="Arial" w:eastAsia="Times New Roman" w:hAnsi="Arial" w:cs="Arial"/>
          <w:b/>
          <w:bCs/>
          <w:lang w:eastAsia="nl-NL"/>
        </w:rPr>
      </w:pP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Dit reglement bestaat uit:</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Definities.</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Inleiding.</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Promotie en Degradatie</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Afwezigheid.</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Stilzittafels.</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Clubkampioenschap.</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Slemkampioenschap.</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Nieuwe paren.</w:t>
      </w:r>
    </w:p>
    <w:p w:rsidR="00F27E7C" w:rsidRPr="000B3666" w:rsidRDefault="00F27E7C" w:rsidP="00F27E7C">
      <w:pPr>
        <w:pStyle w:val="Lijstalinea"/>
        <w:numPr>
          <w:ilvl w:val="0"/>
          <w:numId w:val="1"/>
        </w:numPr>
        <w:spacing w:after="0" w:line="240" w:lineRule="auto"/>
        <w:rPr>
          <w:rFonts w:ascii="Arial" w:eastAsia="Times New Roman" w:hAnsi="Arial" w:cs="Arial"/>
          <w:lang w:eastAsia="nl-NL"/>
        </w:rPr>
      </w:pPr>
      <w:r w:rsidRPr="000B3666">
        <w:rPr>
          <w:rFonts w:ascii="Arial" w:eastAsia="Times New Roman" w:hAnsi="Arial" w:cs="Arial"/>
          <w:lang w:eastAsia="nl-NL"/>
        </w:rPr>
        <w:t>Aanvullende regels.</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0. Definities.</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Dit reglement verstaat onder:</w:t>
      </w:r>
    </w:p>
    <w:p w:rsidR="00F27E7C" w:rsidRPr="00437A5D" w:rsidRDefault="00F27E7C" w:rsidP="00F27E7C">
      <w:pPr>
        <w:spacing w:after="0" w:line="240" w:lineRule="auto"/>
        <w:ind w:left="708"/>
        <w:rPr>
          <w:rFonts w:ascii="Arial" w:eastAsia="Times New Roman" w:hAnsi="Arial" w:cs="Arial"/>
          <w:lang w:val="en-GB" w:eastAsia="nl-NL"/>
        </w:rPr>
      </w:pPr>
      <w:r w:rsidRPr="00437A5D">
        <w:rPr>
          <w:rFonts w:ascii="Arial" w:eastAsia="Times New Roman" w:hAnsi="Arial" w:cs="Arial"/>
          <w:lang w:val="en-GB" w:eastAsia="nl-NL"/>
        </w:rPr>
        <w:t>W.B.C.</w:t>
      </w:r>
      <w:r>
        <w:rPr>
          <w:rFonts w:ascii="Arial" w:eastAsia="Times New Roman" w:hAnsi="Arial" w:cs="Arial"/>
          <w:lang w:val="en-GB" w:eastAsia="nl-NL"/>
        </w:rPr>
        <w:tab/>
      </w:r>
      <w:r w:rsidRPr="00437A5D">
        <w:rPr>
          <w:rFonts w:ascii="Arial" w:eastAsia="Times New Roman" w:hAnsi="Arial" w:cs="Arial"/>
          <w:lang w:val="en-GB" w:eastAsia="nl-NL"/>
        </w:rPr>
        <w:t>:</w:t>
      </w:r>
      <w:r>
        <w:rPr>
          <w:rFonts w:ascii="Arial" w:eastAsia="Times New Roman" w:hAnsi="Arial" w:cs="Arial"/>
          <w:lang w:val="en-GB" w:eastAsia="nl-NL"/>
        </w:rPr>
        <w:tab/>
      </w:r>
      <w:proofErr w:type="spellStart"/>
      <w:r w:rsidRPr="00437A5D">
        <w:rPr>
          <w:rFonts w:ascii="Arial" w:eastAsia="Times New Roman" w:hAnsi="Arial" w:cs="Arial"/>
          <w:lang w:val="en-GB" w:eastAsia="nl-NL"/>
        </w:rPr>
        <w:t>Westlandse</w:t>
      </w:r>
      <w:proofErr w:type="spellEnd"/>
      <w:r w:rsidRPr="00437A5D">
        <w:rPr>
          <w:rFonts w:ascii="Arial" w:eastAsia="Times New Roman" w:hAnsi="Arial" w:cs="Arial"/>
          <w:lang w:val="en-GB" w:eastAsia="nl-NL"/>
        </w:rPr>
        <w:t xml:space="preserve"> Bridge Club</w:t>
      </w:r>
    </w:p>
    <w:p w:rsidR="00F27E7C" w:rsidRPr="00437A5D" w:rsidRDefault="00F27E7C" w:rsidP="00F27E7C">
      <w:pPr>
        <w:spacing w:after="0" w:line="240" w:lineRule="auto"/>
        <w:ind w:left="708"/>
        <w:rPr>
          <w:rFonts w:ascii="Arial" w:eastAsia="Times New Roman" w:hAnsi="Arial" w:cs="Arial"/>
          <w:lang w:eastAsia="nl-NL"/>
        </w:rPr>
      </w:pPr>
      <w:r w:rsidRPr="00437A5D">
        <w:rPr>
          <w:rFonts w:ascii="Arial" w:eastAsia="Times New Roman" w:hAnsi="Arial" w:cs="Arial"/>
          <w:lang w:eastAsia="nl-NL"/>
        </w:rPr>
        <w:t>N.B.B.</w:t>
      </w:r>
      <w:r>
        <w:rPr>
          <w:rFonts w:ascii="Arial" w:eastAsia="Times New Roman" w:hAnsi="Arial" w:cs="Arial"/>
          <w:lang w:eastAsia="nl-NL"/>
        </w:rPr>
        <w:tab/>
      </w:r>
      <w:r w:rsidRPr="00437A5D">
        <w:rPr>
          <w:rFonts w:ascii="Arial" w:eastAsia="Times New Roman" w:hAnsi="Arial" w:cs="Arial"/>
          <w:lang w:eastAsia="nl-NL"/>
        </w:rPr>
        <w:t>:</w:t>
      </w:r>
      <w:r>
        <w:rPr>
          <w:rFonts w:ascii="Arial" w:eastAsia="Times New Roman" w:hAnsi="Arial" w:cs="Arial"/>
          <w:lang w:eastAsia="nl-NL"/>
        </w:rPr>
        <w:tab/>
      </w:r>
      <w:r w:rsidRPr="00437A5D">
        <w:rPr>
          <w:rFonts w:ascii="Arial" w:eastAsia="Times New Roman" w:hAnsi="Arial" w:cs="Arial"/>
          <w:lang w:eastAsia="nl-NL"/>
        </w:rPr>
        <w:t>Nederlandse Bridge Bond</w:t>
      </w:r>
    </w:p>
    <w:p w:rsidR="00F27E7C" w:rsidRPr="00437A5D" w:rsidRDefault="00F27E7C" w:rsidP="00F27E7C">
      <w:pPr>
        <w:spacing w:after="0" w:line="240" w:lineRule="auto"/>
        <w:ind w:left="708"/>
        <w:rPr>
          <w:rFonts w:ascii="Arial" w:eastAsia="Times New Roman" w:hAnsi="Arial" w:cs="Arial"/>
          <w:lang w:eastAsia="nl-NL"/>
        </w:rPr>
      </w:pPr>
      <w:r w:rsidRPr="00437A5D">
        <w:rPr>
          <w:rFonts w:ascii="Arial" w:eastAsia="Times New Roman" w:hAnsi="Arial" w:cs="Arial"/>
          <w:lang w:eastAsia="nl-NL"/>
        </w:rPr>
        <w:t>T.C.</w:t>
      </w:r>
      <w:r>
        <w:rPr>
          <w:rFonts w:ascii="Arial" w:eastAsia="Times New Roman" w:hAnsi="Arial" w:cs="Arial"/>
          <w:lang w:eastAsia="nl-NL"/>
        </w:rPr>
        <w:tab/>
      </w:r>
      <w:r w:rsidRPr="00437A5D">
        <w:rPr>
          <w:rFonts w:ascii="Arial" w:eastAsia="Times New Roman" w:hAnsi="Arial" w:cs="Arial"/>
          <w:lang w:eastAsia="nl-NL"/>
        </w:rPr>
        <w:t>:</w:t>
      </w:r>
      <w:r>
        <w:rPr>
          <w:rFonts w:ascii="Arial" w:eastAsia="Times New Roman" w:hAnsi="Arial" w:cs="Arial"/>
          <w:lang w:eastAsia="nl-NL"/>
        </w:rPr>
        <w:tab/>
      </w:r>
      <w:r w:rsidRPr="00437A5D">
        <w:rPr>
          <w:rFonts w:ascii="Arial" w:eastAsia="Times New Roman" w:hAnsi="Arial" w:cs="Arial"/>
          <w:lang w:eastAsia="nl-NL"/>
        </w:rPr>
        <w:t>Technische Commissie W.B.C.</w:t>
      </w:r>
    </w:p>
    <w:p w:rsidR="00F27E7C" w:rsidRDefault="00F27E7C" w:rsidP="00F27E7C">
      <w:pPr>
        <w:spacing w:after="0" w:line="240" w:lineRule="auto"/>
        <w:ind w:left="708"/>
        <w:rPr>
          <w:rFonts w:ascii="Arial" w:eastAsia="Times New Roman" w:hAnsi="Arial" w:cs="Arial"/>
          <w:lang w:eastAsia="nl-NL"/>
        </w:rPr>
      </w:pPr>
      <w:r w:rsidRPr="00437A5D">
        <w:rPr>
          <w:rFonts w:ascii="Arial" w:eastAsia="Times New Roman" w:hAnsi="Arial" w:cs="Arial"/>
          <w:lang w:eastAsia="nl-NL"/>
        </w:rPr>
        <w:t>Speler</w:t>
      </w:r>
      <w:r>
        <w:rPr>
          <w:rFonts w:ascii="Arial" w:eastAsia="Times New Roman" w:hAnsi="Arial" w:cs="Arial"/>
          <w:lang w:eastAsia="nl-NL"/>
        </w:rPr>
        <w:tab/>
      </w:r>
      <w:r w:rsidRPr="00437A5D">
        <w:rPr>
          <w:rFonts w:ascii="Arial" w:eastAsia="Times New Roman" w:hAnsi="Arial" w:cs="Arial"/>
          <w:lang w:eastAsia="nl-NL"/>
        </w:rPr>
        <w:t>:</w:t>
      </w:r>
      <w:r>
        <w:rPr>
          <w:rFonts w:ascii="Arial" w:eastAsia="Times New Roman" w:hAnsi="Arial" w:cs="Arial"/>
          <w:lang w:eastAsia="nl-NL"/>
        </w:rPr>
        <w:tab/>
      </w:r>
      <w:r w:rsidRPr="00437A5D">
        <w:rPr>
          <w:rFonts w:ascii="Arial" w:eastAsia="Times New Roman" w:hAnsi="Arial" w:cs="Arial"/>
          <w:lang w:eastAsia="nl-NL"/>
        </w:rPr>
        <w:t>Speler resp. speelster</w:t>
      </w:r>
    </w:p>
    <w:p w:rsidR="00F27E7C" w:rsidRDefault="00F27E7C" w:rsidP="00F27E7C">
      <w:pPr>
        <w:spacing w:after="0" w:line="240" w:lineRule="auto"/>
        <w:ind w:left="708"/>
        <w:rPr>
          <w:rFonts w:ascii="Arial" w:eastAsia="Times New Roman" w:hAnsi="Arial" w:cs="Arial"/>
          <w:lang w:eastAsia="nl-NL"/>
        </w:rPr>
      </w:pPr>
      <w:r>
        <w:rPr>
          <w:rFonts w:ascii="Arial" w:eastAsia="Times New Roman" w:hAnsi="Arial" w:cs="Arial"/>
          <w:lang w:eastAsia="nl-NL"/>
        </w:rPr>
        <w:t>E.G.</w:t>
      </w:r>
      <w:r>
        <w:rPr>
          <w:rFonts w:ascii="Arial" w:eastAsia="Times New Roman" w:hAnsi="Arial" w:cs="Arial"/>
          <w:lang w:eastAsia="nl-NL"/>
        </w:rPr>
        <w:tab/>
        <w:t>:</w:t>
      </w:r>
      <w:r>
        <w:rPr>
          <w:rFonts w:ascii="Arial" w:eastAsia="Times New Roman" w:hAnsi="Arial" w:cs="Arial"/>
          <w:lang w:eastAsia="nl-NL"/>
        </w:rPr>
        <w:tab/>
        <w:t>Eigen Gemiddelde</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1. Inleiding.</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Dit reglement heeft betrekking op de interne parencompetitie.</w:t>
      </w:r>
    </w:p>
    <w:p w:rsidR="00F27E7C" w:rsidRPr="00437A5D" w:rsidRDefault="00F27E7C" w:rsidP="00F27E7C">
      <w:pPr>
        <w:spacing w:after="0" w:line="240" w:lineRule="auto"/>
        <w:rPr>
          <w:rFonts w:ascii="Arial" w:eastAsia="Times New Roman" w:hAnsi="Arial" w:cs="Arial"/>
          <w:lang w:eastAsia="nl-NL"/>
        </w:rPr>
      </w:pPr>
      <w:r>
        <w:rPr>
          <w:rFonts w:ascii="Arial" w:eastAsia="Times New Roman" w:hAnsi="Arial" w:cs="Arial"/>
          <w:lang w:eastAsia="nl-NL"/>
        </w:rPr>
        <w:t>De parencompetitie</w:t>
      </w:r>
      <w:r w:rsidRPr="00437A5D">
        <w:rPr>
          <w:rFonts w:ascii="Arial" w:eastAsia="Times New Roman" w:hAnsi="Arial" w:cs="Arial"/>
          <w:lang w:eastAsia="nl-NL"/>
        </w:rPr>
        <w:t xml:space="preserve"> loopt van augustus tot en met eind mei</w:t>
      </w:r>
      <w:r>
        <w:rPr>
          <w:rFonts w:ascii="Arial" w:eastAsia="Times New Roman" w:hAnsi="Arial" w:cs="Arial"/>
          <w:lang w:eastAsia="nl-NL"/>
        </w:rPr>
        <w:t xml:space="preserve"> van het jaar daaropvolgend. </w:t>
      </w:r>
    </w:p>
    <w:p w:rsidR="00F27E7C" w:rsidRPr="00D71F41" w:rsidRDefault="00F27E7C" w:rsidP="00F27E7C">
      <w:pPr>
        <w:spacing w:after="0" w:line="240" w:lineRule="auto"/>
        <w:rPr>
          <w:rFonts w:ascii="Arial" w:eastAsia="Times New Roman" w:hAnsi="Arial" w:cs="Arial"/>
          <w:lang w:eastAsia="nl-NL"/>
        </w:rPr>
      </w:pPr>
      <w:r w:rsidRPr="00D71F41">
        <w:rPr>
          <w:rFonts w:ascii="Arial" w:eastAsia="Times New Roman" w:hAnsi="Arial" w:cs="Arial"/>
          <w:lang w:eastAsia="nl-NL"/>
        </w:rPr>
        <w:t>De interne parencompetitie is opgebouwd uit 30 – 40 individuele zittingen welke worden verwerkt in het ranking-systeem.</w:t>
      </w:r>
    </w:p>
    <w:p w:rsidR="00F27E7C" w:rsidRDefault="00F27E7C" w:rsidP="00F27E7C">
      <w:pPr>
        <w:spacing w:after="0" w:line="240" w:lineRule="auto"/>
        <w:rPr>
          <w:rFonts w:ascii="Arial" w:eastAsia="Times New Roman" w:hAnsi="Arial" w:cs="Arial"/>
          <w:lang w:eastAsia="nl-NL"/>
        </w:rPr>
      </w:pPr>
      <w:r>
        <w:rPr>
          <w:rFonts w:ascii="Arial" w:eastAsia="Times New Roman" w:hAnsi="Arial" w:cs="Arial"/>
          <w:lang w:eastAsia="nl-NL"/>
        </w:rPr>
        <w:t>Een zitting bestaat in principe uit 6 ontmoetingen per avond.</w:t>
      </w:r>
    </w:p>
    <w:p w:rsidR="00F27E7C" w:rsidRPr="00437A5D" w:rsidRDefault="00F27E7C" w:rsidP="00F27E7C">
      <w:pPr>
        <w:spacing w:after="0" w:line="240" w:lineRule="auto"/>
        <w:rPr>
          <w:rFonts w:ascii="Arial" w:eastAsia="Times New Roman" w:hAnsi="Arial" w:cs="Arial"/>
          <w:lang w:eastAsia="nl-NL"/>
        </w:rPr>
      </w:pPr>
      <w:r>
        <w:rPr>
          <w:rFonts w:ascii="Arial" w:eastAsia="Times New Roman" w:hAnsi="Arial" w:cs="Arial"/>
          <w:lang w:eastAsia="nl-NL"/>
        </w:rPr>
        <w:t>Een zitting wordt gespeeld in een aantal lijnen.</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xml:space="preserve">Een </w:t>
      </w:r>
      <w:r>
        <w:rPr>
          <w:rFonts w:ascii="Arial" w:eastAsia="Times New Roman" w:hAnsi="Arial" w:cs="Arial"/>
          <w:lang w:eastAsia="nl-NL"/>
        </w:rPr>
        <w:t>lijn</w:t>
      </w:r>
      <w:r w:rsidRPr="00437A5D">
        <w:rPr>
          <w:rFonts w:ascii="Arial" w:eastAsia="Times New Roman" w:hAnsi="Arial" w:cs="Arial"/>
          <w:lang w:eastAsia="nl-NL"/>
        </w:rPr>
        <w:t xml:space="preserve"> bestaat uit 1</w:t>
      </w:r>
      <w:r>
        <w:rPr>
          <w:rFonts w:ascii="Arial" w:eastAsia="Times New Roman" w:hAnsi="Arial" w:cs="Arial"/>
          <w:lang w:eastAsia="nl-NL"/>
        </w:rPr>
        <w:t>0</w:t>
      </w:r>
      <w:r w:rsidRPr="00437A5D">
        <w:rPr>
          <w:rFonts w:ascii="Arial" w:eastAsia="Times New Roman" w:hAnsi="Arial" w:cs="Arial"/>
          <w:lang w:eastAsia="nl-NL"/>
        </w:rPr>
        <w:t xml:space="preserve"> tot 22 paren.</w:t>
      </w:r>
    </w:p>
    <w:p w:rsidR="00F27E7C" w:rsidRPr="00437A5D" w:rsidRDefault="00F27E7C" w:rsidP="00F27E7C">
      <w:pPr>
        <w:spacing w:after="0" w:line="240" w:lineRule="auto"/>
        <w:rPr>
          <w:rFonts w:ascii="Arial" w:eastAsia="Times New Roman" w:hAnsi="Arial" w:cs="Arial"/>
          <w:lang w:eastAsia="nl-NL"/>
        </w:rPr>
      </w:pPr>
      <w:r>
        <w:rPr>
          <w:rFonts w:ascii="Arial" w:eastAsia="Times New Roman" w:hAnsi="Arial" w:cs="Arial"/>
          <w:lang w:eastAsia="nl-NL"/>
        </w:rPr>
        <w:t xml:space="preserve">De T.C. </w:t>
      </w:r>
      <w:r w:rsidRPr="00437A5D">
        <w:rPr>
          <w:rFonts w:ascii="Arial" w:eastAsia="Times New Roman" w:hAnsi="Arial" w:cs="Arial"/>
          <w:lang w:eastAsia="nl-NL"/>
        </w:rPr>
        <w:t>zal deelname aan wedstrijden en competities van de N.B.B. of het District zo veel mogelijk bevorderen.</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xml:space="preserve">De viertallencompetitie </w:t>
      </w:r>
      <w:r>
        <w:rPr>
          <w:rFonts w:ascii="Arial" w:eastAsia="Times New Roman" w:hAnsi="Arial" w:cs="Arial"/>
          <w:lang w:eastAsia="nl-NL"/>
        </w:rPr>
        <w:t xml:space="preserve">van de N.B.B. of het District </w:t>
      </w:r>
      <w:r w:rsidRPr="00437A5D">
        <w:rPr>
          <w:rFonts w:ascii="Arial" w:eastAsia="Times New Roman" w:hAnsi="Arial" w:cs="Arial"/>
          <w:lang w:eastAsia="nl-NL"/>
        </w:rPr>
        <w:t xml:space="preserve">zal </w:t>
      </w:r>
      <w:r>
        <w:rPr>
          <w:rFonts w:ascii="Arial" w:eastAsia="Times New Roman" w:hAnsi="Arial" w:cs="Arial"/>
          <w:lang w:eastAsia="nl-NL"/>
        </w:rPr>
        <w:t xml:space="preserve">zoveel mogelijk </w:t>
      </w:r>
      <w:r w:rsidRPr="00437A5D">
        <w:rPr>
          <w:rFonts w:ascii="Arial" w:eastAsia="Times New Roman" w:hAnsi="Arial" w:cs="Arial"/>
          <w:lang w:eastAsia="nl-NL"/>
        </w:rPr>
        <w:t>parallel lopen met de interne competitie, waardoor een competitier</w:t>
      </w:r>
      <w:r>
        <w:rPr>
          <w:rFonts w:ascii="Arial" w:eastAsia="Times New Roman" w:hAnsi="Arial" w:cs="Arial"/>
          <w:lang w:eastAsia="nl-NL"/>
        </w:rPr>
        <w:t>onde</w:t>
      </w:r>
      <w:r w:rsidRPr="00437A5D">
        <w:rPr>
          <w:rFonts w:ascii="Arial" w:eastAsia="Times New Roman" w:hAnsi="Arial" w:cs="Arial"/>
          <w:lang w:eastAsia="nl-NL"/>
        </w:rPr>
        <w:t xml:space="preserve"> mogelijk uit 7 zittingen zal bestaan.</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Regels met betrekking tot de scoreberekening:</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Het scorepercentage</w:t>
      </w:r>
      <w:r>
        <w:rPr>
          <w:rFonts w:ascii="Arial" w:eastAsia="Times New Roman" w:hAnsi="Arial" w:cs="Arial"/>
          <w:lang w:eastAsia="nl-NL"/>
        </w:rPr>
        <w:tab/>
      </w:r>
      <w:r>
        <w:rPr>
          <w:rFonts w:ascii="Arial" w:eastAsia="Times New Roman" w:hAnsi="Arial" w:cs="Arial"/>
          <w:lang w:eastAsia="nl-NL"/>
        </w:rPr>
        <w:tab/>
      </w:r>
      <w:r w:rsidRPr="00437A5D">
        <w:rPr>
          <w:rFonts w:ascii="Arial" w:eastAsia="Times New Roman" w:hAnsi="Arial" w:cs="Arial"/>
          <w:lang w:eastAsia="nl-NL"/>
        </w:rPr>
        <w:t>=</w:t>
      </w:r>
      <w:r>
        <w:rPr>
          <w:rFonts w:ascii="Arial" w:eastAsia="Times New Roman" w:hAnsi="Arial" w:cs="Arial"/>
          <w:lang w:eastAsia="nl-NL"/>
        </w:rPr>
        <w:tab/>
      </w:r>
      <w:r w:rsidRPr="00437A5D">
        <w:rPr>
          <w:rFonts w:ascii="Arial" w:eastAsia="Times New Roman" w:hAnsi="Arial" w:cs="Arial"/>
          <w:lang w:eastAsia="nl-NL"/>
        </w:rPr>
        <w:t>De score van een paar op één zitting</w:t>
      </w:r>
    </w:p>
    <w:p w:rsidR="00F27E7C" w:rsidRDefault="00F27E7C" w:rsidP="00F27E7C">
      <w:pPr>
        <w:spacing w:after="0" w:line="240" w:lineRule="auto"/>
        <w:ind w:left="2127" w:hanging="2127"/>
        <w:rPr>
          <w:rFonts w:ascii="Arial" w:eastAsia="Times New Roman" w:hAnsi="Arial" w:cs="Arial"/>
          <w:lang w:eastAsia="nl-NL"/>
        </w:rPr>
      </w:pPr>
      <w:r w:rsidRPr="00437A5D">
        <w:rPr>
          <w:rFonts w:ascii="Arial" w:eastAsia="Times New Roman" w:hAnsi="Arial" w:cs="Arial"/>
          <w:lang w:eastAsia="nl-NL"/>
        </w:rPr>
        <w:t>Het resultaat van een zitting</w:t>
      </w:r>
      <w:r>
        <w:rPr>
          <w:rFonts w:ascii="Arial" w:eastAsia="Times New Roman" w:hAnsi="Arial" w:cs="Arial"/>
          <w:lang w:eastAsia="nl-NL"/>
        </w:rPr>
        <w:tab/>
      </w:r>
      <w:r w:rsidRPr="00437A5D">
        <w:rPr>
          <w:rFonts w:ascii="Arial" w:eastAsia="Times New Roman" w:hAnsi="Arial" w:cs="Arial"/>
          <w:lang w:eastAsia="nl-NL"/>
        </w:rPr>
        <w:t>=</w:t>
      </w:r>
      <w:r>
        <w:rPr>
          <w:rFonts w:ascii="Arial" w:eastAsia="Times New Roman" w:hAnsi="Arial" w:cs="Arial"/>
          <w:lang w:eastAsia="nl-NL"/>
        </w:rPr>
        <w:tab/>
      </w:r>
      <w:r w:rsidRPr="00437A5D">
        <w:rPr>
          <w:rFonts w:ascii="Arial" w:eastAsia="Times New Roman" w:hAnsi="Arial" w:cs="Arial"/>
          <w:lang w:eastAsia="nl-NL"/>
        </w:rPr>
        <w:t xml:space="preserve">Het scorepercentage, evt. </w:t>
      </w:r>
      <w:r>
        <w:rPr>
          <w:rFonts w:ascii="Arial" w:eastAsia="Times New Roman" w:hAnsi="Arial" w:cs="Arial"/>
          <w:lang w:eastAsia="nl-NL"/>
        </w:rPr>
        <w:t xml:space="preserve">met aanpassingen van  </w:t>
      </w:r>
    </w:p>
    <w:p w:rsidR="00F27E7C" w:rsidRDefault="00F27E7C" w:rsidP="00F27E7C">
      <w:pPr>
        <w:spacing w:after="0" w:line="240" w:lineRule="auto"/>
        <w:ind w:left="2835" w:firstLine="705"/>
        <w:rPr>
          <w:rFonts w:ascii="Arial" w:eastAsia="Times New Roman" w:hAnsi="Arial" w:cs="Arial"/>
          <w:lang w:eastAsia="nl-NL"/>
        </w:rPr>
      </w:pPr>
      <w:r>
        <w:rPr>
          <w:rFonts w:ascii="Arial" w:eastAsia="Times New Roman" w:hAnsi="Arial" w:cs="Arial"/>
          <w:lang w:eastAsia="nl-NL"/>
        </w:rPr>
        <w:lastRenderedPageBreak/>
        <w:t>wedstrijdleider.</w:t>
      </w:r>
    </w:p>
    <w:p w:rsidR="00F27E7C" w:rsidRPr="00437A5D" w:rsidRDefault="00F27E7C" w:rsidP="00224BA1">
      <w:pPr>
        <w:autoSpaceDE w:val="0"/>
        <w:autoSpaceDN w:val="0"/>
        <w:adjustRightInd w:val="0"/>
        <w:spacing w:after="0" w:line="240" w:lineRule="auto"/>
        <w:rPr>
          <w:rFonts w:ascii="Arial" w:eastAsia="Times New Roman" w:hAnsi="Arial" w:cs="Arial"/>
          <w:lang w:eastAsia="nl-NL"/>
        </w:rPr>
      </w:pPr>
      <w:r w:rsidRPr="00893886">
        <w:rPr>
          <w:rFonts w:ascii="Arial" w:eastAsia="Calibri" w:hAnsi="Arial" w:cs="Arial"/>
        </w:rPr>
        <w:t xml:space="preserve">Het E.G. </w:t>
      </w:r>
      <w:r w:rsidRPr="00893886">
        <w:rPr>
          <w:rFonts w:ascii="Arial" w:eastAsia="Calibri" w:hAnsi="Arial" w:cs="Arial"/>
        </w:rPr>
        <w:tab/>
      </w:r>
      <w:r w:rsidRPr="00893886">
        <w:rPr>
          <w:rFonts w:ascii="Arial" w:eastAsia="Calibri" w:hAnsi="Arial" w:cs="Arial"/>
        </w:rPr>
        <w:tab/>
      </w:r>
      <w:r w:rsidRPr="00893886">
        <w:rPr>
          <w:rFonts w:ascii="Arial" w:eastAsia="Calibri" w:hAnsi="Arial" w:cs="Arial"/>
        </w:rPr>
        <w:tab/>
        <w:t>=</w:t>
      </w:r>
      <w:r>
        <w:rPr>
          <w:rFonts w:ascii="Arial" w:eastAsia="Calibri" w:hAnsi="Arial" w:cs="Arial"/>
        </w:rPr>
        <w:tab/>
      </w:r>
      <w:r w:rsidRPr="00893886">
        <w:rPr>
          <w:rFonts w:ascii="Arial" w:eastAsia="Calibri" w:hAnsi="Arial" w:cs="Arial"/>
        </w:rPr>
        <w:t xml:space="preserve">Het gemiddelde van de resultaten behaald op de zittingen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893886">
        <w:rPr>
          <w:rFonts w:ascii="Arial" w:eastAsia="Calibri" w:hAnsi="Arial" w:cs="Arial"/>
        </w:rPr>
        <w:t xml:space="preserve">van een competitieronde, die het paar compleet in eigen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893886">
        <w:rPr>
          <w:rFonts w:ascii="Arial" w:eastAsia="Calibri" w:hAnsi="Arial" w:cs="Arial"/>
        </w:rPr>
        <w:t>groep heeft gespeeld. Zie 3.2 e.v.</w:t>
      </w:r>
      <w:bookmarkStart w:id="0" w:name="_GoBack"/>
      <w:bookmarkEnd w:id="0"/>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xml:space="preserve">Bij onvoorziene situaties beslist de T.C., waarbij de T.C. in acht dient te nemen dat de reglementen zo opgesteld zijn dat aanwezigheid van de leden op de zittingen wordt bevorderd en dat een evenwichtige opbouw van de groepen naar aantal en speelsterkte gewaarborgd dient te worden.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Klachten/opmerkingen betreffende dit reglement kunt U richten aan de T.C.</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Klachten/opmerkingen betreffende de toepassing van dit regl</w:t>
      </w:r>
      <w:r>
        <w:rPr>
          <w:rFonts w:ascii="Arial" w:eastAsia="Times New Roman" w:hAnsi="Arial" w:cs="Arial"/>
          <w:lang w:eastAsia="nl-NL"/>
        </w:rPr>
        <w:t>e</w:t>
      </w:r>
      <w:r w:rsidRPr="00437A5D">
        <w:rPr>
          <w:rFonts w:ascii="Arial" w:eastAsia="Times New Roman" w:hAnsi="Arial" w:cs="Arial"/>
          <w:lang w:eastAsia="nl-NL"/>
        </w:rPr>
        <w:t xml:space="preserve">ment door de T.C. kunt U richten aan het </w:t>
      </w:r>
      <w:r>
        <w:rPr>
          <w:rFonts w:ascii="Arial" w:eastAsia="Times New Roman" w:hAnsi="Arial" w:cs="Arial"/>
          <w:lang w:eastAsia="nl-NL"/>
        </w:rPr>
        <w:t>bestuur.</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 xml:space="preserve">2. </w:t>
      </w:r>
      <w:r>
        <w:rPr>
          <w:rFonts w:ascii="Arial" w:eastAsia="Times New Roman" w:hAnsi="Arial" w:cs="Arial"/>
          <w:b/>
          <w:bCs/>
          <w:lang w:eastAsia="nl-NL"/>
        </w:rPr>
        <w:t>Indeling lijnen op basis van ranking-systeem</w:t>
      </w:r>
      <w:r w:rsidRPr="00437A5D">
        <w:rPr>
          <w:rFonts w:ascii="Arial" w:eastAsia="Times New Roman" w:hAnsi="Arial" w:cs="Arial"/>
          <w:b/>
          <w:bCs/>
          <w:lang w:eastAsia="nl-NL"/>
        </w:rPr>
        <w:t>.</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2.1.</w:t>
      </w:r>
      <w:r w:rsidRPr="00437A5D">
        <w:rPr>
          <w:rFonts w:ascii="Times New Roman" w:eastAsia="Times New Roman" w:hAnsi="Times New Roman" w:cs="Times New Roman"/>
          <w:sz w:val="14"/>
          <w:szCs w:val="14"/>
          <w:lang w:eastAsia="nl-NL"/>
        </w:rPr>
        <w:t xml:space="preserve">       </w:t>
      </w:r>
      <w:r>
        <w:rPr>
          <w:rFonts w:ascii="Arial" w:eastAsia="Times New Roman" w:hAnsi="Arial" w:cs="Arial"/>
          <w:lang w:eastAsia="nl-NL"/>
        </w:rPr>
        <w:t xml:space="preserve">Plaatsing van de paren in lijnen </w:t>
      </w:r>
      <w:r w:rsidRPr="00437A5D">
        <w:rPr>
          <w:rFonts w:ascii="Arial" w:eastAsia="Times New Roman" w:hAnsi="Arial" w:cs="Arial"/>
          <w:lang w:eastAsia="nl-NL"/>
        </w:rPr>
        <w:t>vind</w:t>
      </w:r>
      <w:r>
        <w:rPr>
          <w:rFonts w:ascii="Arial" w:eastAsia="Times New Roman" w:hAnsi="Arial" w:cs="Arial"/>
          <w:lang w:eastAsia="nl-NL"/>
        </w:rPr>
        <w:t>t</w:t>
      </w:r>
      <w:r w:rsidRPr="00437A5D">
        <w:rPr>
          <w:rFonts w:ascii="Arial" w:eastAsia="Times New Roman" w:hAnsi="Arial" w:cs="Arial"/>
          <w:lang w:eastAsia="nl-NL"/>
        </w:rPr>
        <w:t xml:space="preserve"> plaats na elke gespeelde </w:t>
      </w:r>
      <w:r>
        <w:rPr>
          <w:rFonts w:ascii="Arial" w:eastAsia="Times New Roman" w:hAnsi="Arial" w:cs="Arial"/>
          <w:lang w:eastAsia="nl-NL"/>
        </w:rPr>
        <w:t>parenzitting op basis van de stand, zoals deze op het moment van vaststellen van de lijnen voor de volgende competitiezitting wordt bepaald door de stand van de Paren in het onderdeel “</w:t>
      </w:r>
      <w:proofErr w:type="spellStart"/>
      <w:r>
        <w:rPr>
          <w:rFonts w:ascii="Arial" w:eastAsia="Times New Roman" w:hAnsi="Arial" w:cs="Arial"/>
          <w:lang w:eastAsia="nl-NL"/>
        </w:rPr>
        <w:t>Parenrankings</w:t>
      </w:r>
      <w:proofErr w:type="spellEnd"/>
      <w:r>
        <w:rPr>
          <w:rFonts w:ascii="Arial" w:eastAsia="Times New Roman" w:hAnsi="Arial" w:cs="Arial"/>
          <w:lang w:eastAsia="nl-NL"/>
        </w:rPr>
        <w:t>” in het ranking-systeem.</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color w:val="000000" w:themeColor="text1"/>
          <w:lang w:eastAsia="nl-NL"/>
        </w:rPr>
      </w:pPr>
      <w:r w:rsidRPr="00437A5D">
        <w:rPr>
          <w:rFonts w:ascii="Arial" w:eastAsia="Times New Roman" w:hAnsi="Arial" w:cs="Arial"/>
          <w:lang w:eastAsia="nl-NL"/>
        </w:rPr>
        <w:t>2.2</w:t>
      </w:r>
      <w:r w:rsidRPr="00672DAB">
        <w:rPr>
          <w:rFonts w:ascii="Arial" w:eastAsia="Times New Roman" w:hAnsi="Arial" w:cs="Arial"/>
          <w:color w:val="000000" w:themeColor="text1"/>
          <w:lang w:eastAsia="nl-NL"/>
        </w:rPr>
        <w:t xml:space="preserve">.   Op basis </w:t>
      </w:r>
      <w:r>
        <w:rPr>
          <w:rFonts w:ascii="Arial" w:eastAsia="Times New Roman" w:hAnsi="Arial" w:cs="Arial"/>
          <w:color w:val="000000" w:themeColor="text1"/>
          <w:lang w:eastAsia="nl-NL"/>
        </w:rPr>
        <w:t>van de stand in het ranking-systeem zal de indeling voor de volgende competitiezitting worden vastgesteld. In het ranking-systeem wordt de stand opgemaakt op basis van de laatste 7 bekende speelavonden van de individuele spelers, die samen een paar vormen. De scores van de twee leden van een paar worden bij elkaar opgeteld en dit leidt naar een score welke opgenomen is in de “</w:t>
      </w:r>
      <w:proofErr w:type="spellStart"/>
      <w:r>
        <w:rPr>
          <w:rFonts w:ascii="Arial" w:eastAsia="Times New Roman" w:hAnsi="Arial" w:cs="Arial"/>
          <w:color w:val="000000" w:themeColor="text1"/>
          <w:lang w:eastAsia="nl-NL"/>
        </w:rPr>
        <w:t>Parenrankings</w:t>
      </w:r>
      <w:proofErr w:type="spellEnd"/>
      <w:r>
        <w:rPr>
          <w:rFonts w:ascii="Arial" w:eastAsia="Times New Roman" w:hAnsi="Arial" w:cs="Arial"/>
          <w:color w:val="000000" w:themeColor="text1"/>
          <w:lang w:eastAsia="nl-NL"/>
        </w:rPr>
        <w:t>” van de betreffende speelavond. Deze ranking is steeds weer bepalend voor de indeling van de lijnen voor de volgende competitiezitting.</w:t>
      </w:r>
    </w:p>
    <w:p w:rsidR="00F27E7C" w:rsidRDefault="00F27E7C" w:rsidP="00F27E7C">
      <w:pPr>
        <w:spacing w:after="0" w:line="240" w:lineRule="auto"/>
        <w:ind w:left="567" w:hanging="567"/>
        <w:rPr>
          <w:rFonts w:ascii="Arial" w:eastAsia="Times New Roman" w:hAnsi="Arial" w:cs="Arial"/>
          <w:color w:val="000000" w:themeColor="text1"/>
          <w:lang w:eastAsia="nl-NL"/>
        </w:rPr>
      </w:pPr>
    </w:p>
    <w:p w:rsidR="00F27E7C" w:rsidRDefault="00F27E7C" w:rsidP="00F27E7C">
      <w:pPr>
        <w:spacing w:after="0" w:line="240" w:lineRule="auto"/>
        <w:ind w:left="567" w:hanging="567"/>
        <w:rPr>
          <w:rFonts w:ascii="Arial" w:eastAsia="Times New Roman" w:hAnsi="Arial" w:cs="Arial"/>
          <w:color w:val="000000" w:themeColor="text1"/>
          <w:lang w:eastAsia="nl-NL"/>
        </w:rPr>
      </w:pPr>
      <w:r>
        <w:rPr>
          <w:rFonts w:ascii="Arial" w:eastAsia="Times New Roman" w:hAnsi="Arial" w:cs="Arial"/>
          <w:color w:val="000000" w:themeColor="text1"/>
          <w:lang w:eastAsia="nl-NL"/>
        </w:rPr>
        <w:t xml:space="preserve">2.3    </w:t>
      </w:r>
      <w:r w:rsidRPr="00FA5CF6">
        <w:rPr>
          <w:rFonts w:ascii="Arial" w:eastAsia="Times New Roman" w:hAnsi="Arial" w:cs="Arial"/>
          <w:color w:val="000000" w:themeColor="text1"/>
          <w:lang w:eastAsia="nl-NL"/>
        </w:rPr>
        <w:t>Per lijn zullen ongeveer 1</w:t>
      </w:r>
      <w:r>
        <w:rPr>
          <w:rFonts w:ascii="Arial" w:eastAsia="Times New Roman" w:hAnsi="Arial" w:cs="Arial"/>
          <w:color w:val="000000" w:themeColor="text1"/>
          <w:lang w:eastAsia="nl-NL"/>
        </w:rPr>
        <w:t>0</w:t>
      </w:r>
      <w:r w:rsidRPr="00FA5CF6">
        <w:rPr>
          <w:rFonts w:ascii="Arial" w:eastAsia="Times New Roman" w:hAnsi="Arial" w:cs="Arial"/>
          <w:color w:val="000000" w:themeColor="text1"/>
          <w:lang w:eastAsia="nl-NL"/>
        </w:rPr>
        <w:t xml:space="preserve"> tot </w:t>
      </w:r>
      <w:r>
        <w:rPr>
          <w:rFonts w:ascii="Arial" w:eastAsia="Times New Roman" w:hAnsi="Arial" w:cs="Arial"/>
          <w:color w:val="000000" w:themeColor="text1"/>
          <w:lang w:eastAsia="nl-NL"/>
        </w:rPr>
        <w:t>22</w:t>
      </w:r>
      <w:r w:rsidRPr="00FA5CF6">
        <w:rPr>
          <w:rFonts w:ascii="Arial" w:eastAsia="Times New Roman" w:hAnsi="Arial" w:cs="Arial"/>
          <w:color w:val="000000" w:themeColor="text1"/>
          <w:lang w:eastAsia="nl-NL"/>
        </w:rPr>
        <w:t xml:space="preserve"> paren worden ingedeeld. Deze indeling is het uitgangspunt voor de indeling voor de volgende competitiezitting</w:t>
      </w:r>
      <w:r>
        <w:rPr>
          <w:rFonts w:ascii="Arial" w:eastAsia="Times New Roman" w:hAnsi="Arial" w:cs="Arial"/>
          <w:color w:val="000000" w:themeColor="text1"/>
          <w:lang w:eastAsia="nl-NL"/>
        </w:rPr>
        <w:t>.</w:t>
      </w:r>
    </w:p>
    <w:p w:rsidR="00F27E7C" w:rsidRDefault="00F27E7C" w:rsidP="00F27E7C">
      <w:pPr>
        <w:spacing w:after="0" w:line="240" w:lineRule="auto"/>
        <w:ind w:left="567" w:hanging="567"/>
        <w:rPr>
          <w:rFonts w:ascii="Arial" w:eastAsia="Times New Roman" w:hAnsi="Arial" w:cs="Arial"/>
          <w:color w:val="000000" w:themeColor="text1"/>
          <w:lang w:eastAsia="nl-NL"/>
        </w:rPr>
      </w:pPr>
    </w:p>
    <w:p w:rsidR="00F27E7C" w:rsidRDefault="00F27E7C" w:rsidP="00F27E7C">
      <w:pPr>
        <w:tabs>
          <w:tab w:val="right" w:pos="9412"/>
        </w:tabs>
        <w:spacing w:after="0" w:line="240" w:lineRule="auto"/>
        <w:ind w:left="567" w:hanging="567"/>
        <w:rPr>
          <w:rFonts w:ascii="Arial" w:eastAsia="Times New Roman" w:hAnsi="Arial" w:cs="Arial"/>
          <w:color w:val="000000" w:themeColor="text1"/>
          <w:lang w:eastAsia="nl-NL"/>
        </w:rPr>
      </w:pPr>
      <w:r>
        <w:rPr>
          <w:rFonts w:ascii="Arial" w:eastAsia="Times New Roman" w:hAnsi="Arial" w:cs="Arial"/>
          <w:color w:val="000000" w:themeColor="text1"/>
          <w:lang w:eastAsia="nl-NL"/>
        </w:rPr>
        <w:t>2.4   De uitslag van elke zitting zal in het ranking-systeem worden geregistreerd, zodat de stand in de “</w:t>
      </w:r>
      <w:proofErr w:type="spellStart"/>
      <w:r>
        <w:rPr>
          <w:rFonts w:ascii="Arial" w:eastAsia="Times New Roman" w:hAnsi="Arial" w:cs="Arial"/>
          <w:color w:val="000000" w:themeColor="text1"/>
          <w:lang w:eastAsia="nl-NL"/>
        </w:rPr>
        <w:t>Parenrankings</w:t>
      </w:r>
      <w:proofErr w:type="spellEnd"/>
      <w:r>
        <w:rPr>
          <w:rFonts w:ascii="Arial" w:eastAsia="Times New Roman" w:hAnsi="Arial" w:cs="Arial"/>
          <w:color w:val="000000" w:themeColor="text1"/>
          <w:lang w:eastAsia="nl-NL"/>
        </w:rPr>
        <w:t xml:space="preserve">” wordt bijgewerkt op basis van de uitslagen van de gespeelde zitting. Deze uitslag wordt ook meegenomen in de stand van het clubkampioenschap. </w:t>
      </w:r>
    </w:p>
    <w:p w:rsidR="00F27E7C" w:rsidRDefault="00F27E7C" w:rsidP="00F27E7C">
      <w:pPr>
        <w:tabs>
          <w:tab w:val="right" w:pos="9412"/>
        </w:tabs>
        <w:spacing w:after="0" w:line="240" w:lineRule="auto"/>
        <w:ind w:left="567" w:hanging="567"/>
        <w:rPr>
          <w:rFonts w:ascii="Arial" w:eastAsia="Times New Roman" w:hAnsi="Arial" w:cs="Arial"/>
          <w:color w:val="000000" w:themeColor="text1"/>
          <w:lang w:eastAsia="nl-NL"/>
        </w:rPr>
      </w:pPr>
    </w:p>
    <w:p w:rsidR="00F27E7C" w:rsidRPr="00437A5D" w:rsidRDefault="00F27E7C" w:rsidP="00F27E7C">
      <w:pPr>
        <w:tabs>
          <w:tab w:val="right" w:pos="9412"/>
        </w:tabs>
        <w:spacing w:after="0" w:line="240" w:lineRule="auto"/>
        <w:ind w:left="567" w:hanging="567"/>
        <w:rPr>
          <w:rFonts w:ascii="Arial" w:eastAsia="Times New Roman" w:hAnsi="Arial" w:cs="Arial"/>
          <w:lang w:eastAsia="nl-NL"/>
        </w:rPr>
      </w:pPr>
      <w:r w:rsidRPr="00437A5D">
        <w:rPr>
          <w:rFonts w:ascii="Arial" w:eastAsia="Times New Roman" w:hAnsi="Arial" w:cs="Arial"/>
          <w:b/>
          <w:bCs/>
          <w:lang w:eastAsia="nl-NL"/>
        </w:rPr>
        <w:t>3. Afwezigheid</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3.1.</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paar dat niet (compleet) aanwezig kan zijn op een speelavond</w:t>
      </w:r>
      <w:r>
        <w:rPr>
          <w:rFonts w:ascii="Arial" w:eastAsia="Times New Roman" w:hAnsi="Arial" w:cs="Arial"/>
          <w:lang w:eastAsia="nl-NL"/>
        </w:rPr>
        <w:t>,</w:t>
      </w:r>
      <w:r w:rsidRPr="00437A5D">
        <w:rPr>
          <w:rFonts w:ascii="Arial" w:eastAsia="Times New Roman" w:hAnsi="Arial" w:cs="Arial"/>
          <w:lang w:eastAsia="nl-NL"/>
        </w:rPr>
        <w:t xml:space="preserve"> dient dat vooraf bij de </w:t>
      </w:r>
      <w:r>
        <w:rPr>
          <w:rFonts w:ascii="Arial" w:eastAsia="Times New Roman" w:hAnsi="Arial" w:cs="Arial"/>
          <w:lang w:eastAsia="nl-NL"/>
        </w:rPr>
        <w:t>wedstrijdleider/</w:t>
      </w:r>
      <w:r w:rsidRPr="00437A5D">
        <w:rPr>
          <w:rFonts w:ascii="Arial" w:eastAsia="Times New Roman" w:hAnsi="Arial" w:cs="Arial"/>
          <w:lang w:eastAsia="nl-NL"/>
        </w:rPr>
        <w:t>T.C. te melden.</w:t>
      </w:r>
      <w:r w:rsidRPr="00437A5D">
        <w:rPr>
          <w:rFonts w:ascii="Arial" w:eastAsia="Times New Roman" w:hAnsi="Arial" w:cs="Arial"/>
          <w:lang w:eastAsia="nl-NL"/>
        </w:rPr>
        <w:br/>
        <w:t>Dit kan door middel van afschrijven</w:t>
      </w:r>
      <w:r>
        <w:rPr>
          <w:rFonts w:ascii="Arial" w:eastAsia="Times New Roman" w:hAnsi="Arial" w:cs="Arial"/>
          <w:lang w:eastAsia="nl-NL"/>
        </w:rPr>
        <w:t>, in het afschrijfschrift voor die competitie-avond, uiterlijk één week voor de betreffende speelavond. Via een whatsapp-mededeling op de afbeltelefoon voor deze competitie-avond</w:t>
      </w:r>
      <w:r w:rsidRPr="00437A5D">
        <w:rPr>
          <w:rFonts w:ascii="Arial" w:eastAsia="Times New Roman" w:hAnsi="Arial" w:cs="Arial"/>
          <w:lang w:eastAsia="nl-NL"/>
        </w:rPr>
        <w:t xml:space="preserve"> of afbellen</w:t>
      </w:r>
      <w:r>
        <w:rPr>
          <w:rFonts w:ascii="Arial" w:eastAsia="Times New Roman" w:hAnsi="Arial" w:cs="Arial"/>
          <w:lang w:eastAsia="nl-NL"/>
        </w:rPr>
        <w:t xml:space="preserve"> door het nummer van de afbeltelefoon van de desbetreffende speelavond te gebruiken en daar afmelding van paar of speler te melden. </w:t>
      </w:r>
    </w:p>
    <w:p w:rsidR="00F27E7C" w:rsidRPr="00672DAB"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ab/>
        <w:t xml:space="preserve">De mededeling van afmelding dient </w:t>
      </w:r>
      <w:r w:rsidRPr="00437A5D">
        <w:rPr>
          <w:rFonts w:ascii="Arial" w:eastAsia="Times New Roman" w:hAnsi="Arial" w:cs="Arial"/>
          <w:b/>
          <w:bCs/>
          <w:lang w:eastAsia="nl-NL"/>
        </w:rPr>
        <w:t>uiterlijk vóór 1</w:t>
      </w:r>
      <w:r>
        <w:rPr>
          <w:rFonts w:ascii="Arial" w:eastAsia="Times New Roman" w:hAnsi="Arial" w:cs="Arial"/>
          <w:b/>
          <w:bCs/>
          <w:lang w:eastAsia="nl-NL"/>
        </w:rPr>
        <w:t>6</w:t>
      </w:r>
      <w:r w:rsidRPr="00437A5D">
        <w:rPr>
          <w:rFonts w:ascii="Arial" w:eastAsia="Times New Roman" w:hAnsi="Arial" w:cs="Arial"/>
          <w:b/>
          <w:bCs/>
          <w:lang w:eastAsia="nl-NL"/>
        </w:rPr>
        <w:t xml:space="preserve">.00 uur </w:t>
      </w:r>
      <w:r>
        <w:rPr>
          <w:rFonts w:ascii="Arial" w:eastAsia="Times New Roman" w:hAnsi="Arial" w:cs="Arial"/>
          <w:b/>
          <w:bCs/>
          <w:lang w:eastAsia="nl-NL"/>
        </w:rPr>
        <w:t>vóór</w:t>
      </w:r>
      <w:r w:rsidRPr="00437A5D">
        <w:rPr>
          <w:rFonts w:ascii="Arial" w:eastAsia="Times New Roman" w:hAnsi="Arial" w:cs="Arial"/>
          <w:b/>
          <w:bCs/>
          <w:lang w:eastAsia="nl-NL"/>
        </w:rPr>
        <w:t xml:space="preserve"> de speelavond</w:t>
      </w:r>
      <w:r>
        <w:rPr>
          <w:rFonts w:ascii="Arial" w:eastAsia="Times New Roman" w:hAnsi="Arial" w:cs="Arial"/>
          <w:b/>
          <w:bCs/>
          <w:lang w:eastAsia="nl-NL"/>
        </w:rPr>
        <w:t xml:space="preserve"> </w:t>
      </w:r>
      <w:r w:rsidRPr="00672DAB">
        <w:rPr>
          <w:rFonts w:ascii="Arial" w:eastAsia="Times New Roman" w:hAnsi="Arial" w:cs="Arial"/>
          <w:lang w:eastAsia="nl-NL"/>
        </w:rPr>
        <w:t xml:space="preserve">te zijn gedaan. </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3.2.</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Bij in gebreke blijven </w:t>
      </w:r>
      <w:r>
        <w:rPr>
          <w:rFonts w:ascii="Arial" w:eastAsia="Times New Roman" w:hAnsi="Arial" w:cs="Arial"/>
          <w:lang w:eastAsia="nl-NL"/>
        </w:rPr>
        <w:t>kan</w:t>
      </w:r>
      <w:r w:rsidRPr="00437A5D">
        <w:rPr>
          <w:rFonts w:ascii="Arial" w:eastAsia="Times New Roman" w:hAnsi="Arial" w:cs="Arial"/>
          <w:lang w:eastAsia="nl-NL"/>
        </w:rPr>
        <w:t xml:space="preserve"> aan het desbetreffende paar een percentage  toegekend</w:t>
      </w:r>
      <w:r>
        <w:rPr>
          <w:rFonts w:ascii="Arial" w:eastAsia="Times New Roman" w:hAnsi="Arial" w:cs="Arial"/>
          <w:lang w:eastAsia="nl-NL"/>
        </w:rPr>
        <w:t xml:space="preserve"> worden welke gelijk is aan 75% van het E.G.. De TC zal de rechtvaardigheid hiervan bewaken.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3.3.</w:t>
      </w:r>
      <w:r w:rsidRPr="00437A5D">
        <w:rPr>
          <w:rFonts w:ascii="Times New Roman" w:eastAsia="Times New Roman" w:hAnsi="Times New Roman" w:cs="Times New Roman"/>
          <w:sz w:val="14"/>
          <w:szCs w:val="14"/>
          <w:lang w:eastAsia="nl-NL"/>
        </w:rPr>
        <w:t xml:space="preserve">      </w:t>
      </w:r>
      <w:r w:rsidRPr="00437A5D">
        <w:rPr>
          <w:rFonts w:ascii="Arial" w:eastAsia="Times New Roman" w:hAnsi="Arial" w:cs="Arial"/>
          <w:lang w:eastAsia="nl-NL"/>
        </w:rPr>
        <w:t>De keren dat een paar met een invaller van buiten de club speelt</w:t>
      </w:r>
      <w:r>
        <w:rPr>
          <w:rFonts w:ascii="Arial" w:eastAsia="Times New Roman" w:hAnsi="Arial" w:cs="Arial"/>
          <w:lang w:eastAsia="nl-NL"/>
        </w:rPr>
        <w:t>,</w:t>
      </w:r>
      <w:r w:rsidRPr="00437A5D">
        <w:rPr>
          <w:rFonts w:ascii="Arial" w:eastAsia="Times New Roman" w:hAnsi="Arial" w:cs="Arial"/>
          <w:lang w:eastAsia="nl-NL"/>
        </w:rPr>
        <w:t xml:space="preserve"> geldt:</w:t>
      </w:r>
      <w:r w:rsidRPr="00437A5D">
        <w:rPr>
          <w:rFonts w:ascii="Arial" w:eastAsia="Times New Roman" w:hAnsi="Arial" w:cs="Arial"/>
          <w:lang w:eastAsia="nl-NL"/>
        </w:rPr>
        <w:br/>
      </w:r>
      <w:r w:rsidRPr="002E33F0">
        <w:rPr>
          <w:rFonts w:ascii="Arial" w:eastAsia="Times New Roman" w:hAnsi="Arial" w:cs="Arial"/>
          <w:bCs/>
          <w:lang w:eastAsia="nl-NL"/>
        </w:rPr>
        <w:t>de behaalde score met</w:t>
      </w:r>
      <w:r>
        <w:rPr>
          <w:rFonts w:ascii="Arial" w:eastAsia="Times New Roman" w:hAnsi="Arial" w:cs="Arial"/>
          <w:bCs/>
          <w:lang w:eastAsia="nl-NL"/>
        </w:rPr>
        <w:t xml:space="preserve"> </w:t>
      </w:r>
      <w:r>
        <w:rPr>
          <w:rFonts w:ascii="Arial" w:eastAsia="Times New Roman" w:hAnsi="Arial" w:cs="Arial"/>
          <w:lang w:eastAsia="nl-NL"/>
        </w:rPr>
        <w:t xml:space="preserve">de aanvulling dat deze </w:t>
      </w:r>
      <w:r w:rsidRPr="00893886">
        <w:rPr>
          <w:rFonts w:ascii="Arial" w:eastAsia="Times New Roman" w:hAnsi="Arial" w:cs="Arial"/>
          <w:b/>
          <w:lang w:eastAsia="nl-NL"/>
        </w:rPr>
        <w:t xml:space="preserve">minimaal </w:t>
      </w:r>
      <w:r>
        <w:rPr>
          <w:rFonts w:ascii="Arial" w:eastAsia="Times New Roman" w:hAnsi="Arial" w:cs="Arial"/>
          <w:b/>
          <w:lang w:eastAsia="nl-NL"/>
        </w:rPr>
        <w:t>een score van 48%</w:t>
      </w:r>
      <w:r>
        <w:rPr>
          <w:rFonts w:ascii="Arial" w:eastAsia="Times New Roman" w:hAnsi="Arial" w:cs="Arial"/>
          <w:lang w:eastAsia="nl-NL"/>
        </w:rPr>
        <w:t xml:space="preserve"> en </w:t>
      </w:r>
      <w:r w:rsidRPr="00893886">
        <w:rPr>
          <w:rFonts w:ascii="Arial" w:eastAsia="Times New Roman" w:hAnsi="Arial" w:cs="Arial"/>
          <w:b/>
          <w:lang w:eastAsia="nl-NL"/>
        </w:rPr>
        <w:t xml:space="preserve">maximaal </w:t>
      </w:r>
      <w:r>
        <w:rPr>
          <w:rFonts w:ascii="Arial" w:eastAsia="Times New Roman" w:hAnsi="Arial" w:cs="Arial"/>
          <w:b/>
          <w:lang w:eastAsia="nl-NL"/>
        </w:rPr>
        <w:t>een score van 53%</w:t>
      </w:r>
      <w:r>
        <w:rPr>
          <w:rFonts w:ascii="Arial" w:eastAsia="Times New Roman" w:hAnsi="Arial" w:cs="Arial"/>
          <w:lang w:eastAsia="nl-NL"/>
        </w:rPr>
        <w:t xml:space="preserve"> kan zijn. </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Calibri" w:hAnsi="Arial" w:cs="Arial"/>
        </w:rPr>
      </w:pPr>
      <w:r w:rsidRPr="00437A5D">
        <w:rPr>
          <w:rFonts w:ascii="Arial" w:eastAsia="Times New Roman" w:hAnsi="Arial" w:cs="Arial"/>
          <w:lang w:eastAsia="nl-NL"/>
        </w:rPr>
        <w:lastRenderedPageBreak/>
        <w:t>3.5.</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De keren dat een paar met een invaller, dat lid van de club is, speelt</w:t>
      </w:r>
      <w:r>
        <w:rPr>
          <w:rFonts w:ascii="Arial" w:eastAsia="Times New Roman" w:hAnsi="Arial" w:cs="Arial"/>
          <w:lang w:eastAsia="nl-NL"/>
        </w:rPr>
        <w:t>,</w:t>
      </w:r>
      <w:r w:rsidRPr="00437A5D">
        <w:rPr>
          <w:rFonts w:ascii="Arial" w:eastAsia="Times New Roman" w:hAnsi="Arial" w:cs="Arial"/>
          <w:lang w:eastAsia="nl-NL"/>
        </w:rPr>
        <w:t xml:space="preserve"> geldt:</w:t>
      </w:r>
      <w:r w:rsidRPr="00437A5D">
        <w:rPr>
          <w:rFonts w:ascii="Arial" w:eastAsia="Times New Roman" w:hAnsi="Arial" w:cs="Arial"/>
          <w:lang w:eastAsia="nl-NL"/>
        </w:rPr>
        <w:br/>
      </w:r>
      <w:r>
        <w:rPr>
          <w:rFonts w:ascii="Arial" w:eastAsia="Times New Roman" w:hAnsi="Arial" w:cs="Arial"/>
          <w:bCs/>
          <w:lang w:eastAsia="nl-NL"/>
        </w:rPr>
        <w:t xml:space="preserve">De behaalde score, met de aantekening dat </w:t>
      </w:r>
      <w:r w:rsidRPr="00893886">
        <w:rPr>
          <w:rFonts w:ascii="Arial" w:eastAsia="Times New Roman" w:hAnsi="Arial" w:cs="Arial"/>
          <w:b/>
          <w:bCs/>
          <w:lang w:eastAsia="nl-NL"/>
        </w:rPr>
        <w:t>m</w:t>
      </w:r>
      <w:r w:rsidRPr="002E33F0">
        <w:rPr>
          <w:rFonts w:ascii="Arial" w:eastAsia="Times New Roman" w:hAnsi="Arial" w:cs="Arial"/>
          <w:b/>
          <w:bCs/>
          <w:lang w:eastAsia="nl-NL"/>
        </w:rPr>
        <w:t>inimaal</w:t>
      </w:r>
      <w:r w:rsidRPr="00893886">
        <w:rPr>
          <w:rFonts w:ascii="Arial" w:eastAsia="Times New Roman" w:hAnsi="Arial" w:cs="Arial"/>
          <w:b/>
          <w:bCs/>
          <w:lang w:eastAsia="nl-NL"/>
        </w:rPr>
        <w:t xml:space="preserve"> </w:t>
      </w:r>
      <w:r>
        <w:rPr>
          <w:rFonts w:ascii="Arial" w:eastAsia="Times New Roman" w:hAnsi="Arial" w:cs="Arial"/>
          <w:b/>
          <w:bCs/>
          <w:lang w:eastAsia="nl-NL"/>
        </w:rPr>
        <w:t>48</w:t>
      </w:r>
      <w:r w:rsidRPr="00893886">
        <w:rPr>
          <w:rFonts w:ascii="Arial" w:eastAsia="Times New Roman" w:hAnsi="Arial" w:cs="Arial"/>
          <w:b/>
          <w:bCs/>
          <w:lang w:eastAsia="nl-NL"/>
        </w:rPr>
        <w:t xml:space="preserve">% </w:t>
      </w:r>
      <w:r>
        <w:rPr>
          <w:rFonts w:ascii="Arial" w:eastAsia="Times New Roman" w:hAnsi="Arial" w:cs="Arial"/>
          <w:lang w:eastAsia="nl-NL"/>
        </w:rPr>
        <w:t xml:space="preserve">en </w:t>
      </w:r>
      <w:r w:rsidRPr="00893886">
        <w:rPr>
          <w:rFonts w:ascii="Arial" w:eastAsia="Times New Roman" w:hAnsi="Arial" w:cs="Arial"/>
          <w:b/>
          <w:lang w:eastAsia="nl-NL"/>
        </w:rPr>
        <w:t xml:space="preserve">maximaal </w:t>
      </w:r>
      <w:r>
        <w:rPr>
          <w:rFonts w:ascii="Arial" w:eastAsia="Times New Roman" w:hAnsi="Arial" w:cs="Arial"/>
          <w:b/>
          <w:lang w:eastAsia="nl-NL"/>
        </w:rPr>
        <w:t>58</w:t>
      </w:r>
      <w:r w:rsidRPr="00893886">
        <w:rPr>
          <w:rFonts w:ascii="Arial" w:eastAsia="Times New Roman" w:hAnsi="Arial" w:cs="Arial"/>
          <w:b/>
          <w:lang w:eastAsia="nl-NL"/>
        </w:rPr>
        <w:t>%</w:t>
      </w:r>
      <w:r>
        <w:rPr>
          <w:rFonts w:ascii="Arial" w:eastAsia="Times New Roman" w:hAnsi="Arial" w:cs="Arial"/>
          <w:lang w:eastAsia="nl-NL"/>
        </w:rPr>
        <w:t xml:space="preserve"> kan worden behaald.  </w:t>
      </w:r>
      <w:r w:rsidRPr="00437A5D">
        <w:rPr>
          <w:rFonts w:ascii="Arial" w:eastAsia="Times New Roman" w:hAnsi="Arial" w:cs="Arial"/>
          <w:lang w:eastAsia="nl-NL"/>
        </w:rPr>
        <w:br/>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3.</w:t>
      </w:r>
      <w:r>
        <w:rPr>
          <w:rFonts w:ascii="Arial" w:eastAsia="Times New Roman" w:hAnsi="Arial" w:cs="Arial"/>
          <w:lang w:eastAsia="nl-NL"/>
        </w:rPr>
        <w:t>6</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xml:space="preserve">     </w:t>
      </w:r>
      <w:r w:rsidRPr="00893886">
        <w:rPr>
          <w:rFonts w:ascii="Arial" w:eastAsia="Times New Roman" w:hAnsi="Arial" w:cs="Arial"/>
          <w:b/>
          <w:lang w:eastAsia="nl-NL"/>
        </w:rPr>
        <w:t>Spelen als driemanschap.</w:t>
      </w:r>
      <w:r w:rsidRPr="00437A5D">
        <w:rPr>
          <w:rFonts w:ascii="Arial" w:eastAsia="Times New Roman" w:hAnsi="Arial" w:cs="Arial"/>
          <w:lang w:eastAsia="nl-NL"/>
        </w:rPr>
        <w:t xml:space="preserve"> </w:t>
      </w:r>
      <w:r w:rsidRPr="00437A5D">
        <w:rPr>
          <w:rFonts w:ascii="Arial" w:eastAsia="Times New Roman" w:hAnsi="Arial" w:cs="Arial"/>
          <w:lang w:eastAsia="nl-NL"/>
        </w:rPr>
        <w:br/>
        <w:t xml:space="preserve">Een paar kan om redenen van veel afwezigheid beslissen een bepaalde </w:t>
      </w:r>
      <w:r>
        <w:rPr>
          <w:rFonts w:ascii="Arial" w:eastAsia="Times New Roman" w:hAnsi="Arial" w:cs="Arial"/>
          <w:lang w:eastAsia="nl-NL"/>
        </w:rPr>
        <w:t>periode</w:t>
      </w:r>
      <w:r w:rsidRPr="00437A5D">
        <w:rPr>
          <w:rFonts w:ascii="Arial" w:eastAsia="Times New Roman" w:hAnsi="Arial" w:cs="Arial"/>
          <w:lang w:eastAsia="nl-NL"/>
        </w:rPr>
        <w:t xml:space="preserve"> als drietal te spelen. </w:t>
      </w:r>
      <w:r w:rsidRPr="00437A5D">
        <w:rPr>
          <w:rFonts w:ascii="Arial" w:eastAsia="Times New Roman" w:hAnsi="Arial" w:cs="Arial"/>
          <w:lang w:eastAsia="nl-NL"/>
        </w:rPr>
        <w:br/>
        <w:t>Het paar wordt dan uitgebreid met een speler van de club: Elke combinatie van twee spelers uit het drie</w:t>
      </w:r>
      <w:r>
        <w:rPr>
          <w:rFonts w:ascii="Arial" w:eastAsia="Times New Roman" w:hAnsi="Arial" w:cs="Arial"/>
          <w:lang w:eastAsia="nl-NL"/>
        </w:rPr>
        <w:t>manschap</w:t>
      </w:r>
      <w:r w:rsidRPr="00437A5D">
        <w:rPr>
          <w:rFonts w:ascii="Arial" w:eastAsia="Times New Roman" w:hAnsi="Arial" w:cs="Arial"/>
          <w:lang w:eastAsia="nl-NL"/>
        </w:rPr>
        <w:t xml:space="preserve"> zal dan als normaal paar gerekend worden en niet als "spelend met een invaller". Een en ander dient wel vóór aanvang van de desbetreffende </w:t>
      </w:r>
      <w:r>
        <w:rPr>
          <w:rFonts w:ascii="Arial" w:eastAsia="Times New Roman" w:hAnsi="Arial" w:cs="Arial"/>
          <w:lang w:eastAsia="nl-NL"/>
        </w:rPr>
        <w:t>periode</w:t>
      </w:r>
      <w:r w:rsidRPr="00437A5D">
        <w:rPr>
          <w:rFonts w:ascii="Arial" w:eastAsia="Times New Roman" w:hAnsi="Arial" w:cs="Arial"/>
          <w:lang w:eastAsia="nl-NL"/>
        </w:rPr>
        <w:t xml:space="preserve"> of </w:t>
      </w:r>
      <w:r>
        <w:rPr>
          <w:rFonts w:ascii="Arial" w:eastAsia="Times New Roman" w:hAnsi="Arial" w:cs="Arial"/>
          <w:lang w:eastAsia="nl-NL"/>
        </w:rPr>
        <w:t>interne parencompetitie</w:t>
      </w:r>
      <w:r w:rsidRPr="00437A5D">
        <w:rPr>
          <w:rFonts w:ascii="Arial" w:eastAsia="Times New Roman" w:hAnsi="Arial" w:cs="Arial"/>
          <w:lang w:eastAsia="nl-NL"/>
        </w:rPr>
        <w:t xml:space="preserve"> bij de T.C. gemeld te worden.</w:t>
      </w:r>
    </w:p>
    <w:p w:rsidR="00F27E7C" w:rsidRDefault="00F27E7C" w:rsidP="00F27E7C">
      <w:pPr>
        <w:spacing w:after="0" w:line="240" w:lineRule="auto"/>
        <w:ind w:left="567" w:hanging="567"/>
        <w:rPr>
          <w:rFonts w:ascii="Arial" w:eastAsia="Times New Roman" w:hAnsi="Arial" w:cs="Arial"/>
          <w:b/>
          <w:bCs/>
          <w:lang w:eastAsia="nl-NL"/>
        </w:rPr>
      </w:pPr>
      <w:r>
        <w:rPr>
          <w:rFonts w:ascii="Arial" w:eastAsia="Times New Roman" w:hAnsi="Arial" w:cs="Arial"/>
          <w:lang w:eastAsia="nl-NL"/>
        </w:rPr>
        <w:tab/>
      </w:r>
    </w:p>
    <w:p w:rsidR="00F27E7C" w:rsidRDefault="00F27E7C" w:rsidP="00F27E7C">
      <w:pPr>
        <w:spacing w:after="0" w:line="240" w:lineRule="auto"/>
        <w:rPr>
          <w:rFonts w:ascii="Arial" w:eastAsia="Times New Roman" w:hAnsi="Arial" w:cs="Arial"/>
          <w:b/>
          <w:bCs/>
          <w:lang w:eastAsia="nl-NL"/>
        </w:rPr>
      </w:pPr>
      <w:r w:rsidRPr="00437A5D">
        <w:rPr>
          <w:rFonts w:ascii="Arial" w:eastAsia="Times New Roman" w:hAnsi="Arial" w:cs="Arial"/>
          <w:b/>
          <w:bCs/>
          <w:lang w:eastAsia="nl-NL"/>
        </w:rPr>
        <w:t>4. Stilzittafels</w:t>
      </w:r>
      <w:r>
        <w:rPr>
          <w:rFonts w:ascii="Arial" w:eastAsia="Times New Roman" w:hAnsi="Arial" w:cs="Arial"/>
          <w:b/>
          <w:bCs/>
          <w:lang w:eastAsia="nl-NL"/>
        </w:rPr>
        <w:t xml:space="preserve"> en indeling</w:t>
      </w:r>
      <w:r w:rsidRPr="00437A5D">
        <w:rPr>
          <w:rFonts w:ascii="Arial" w:eastAsia="Times New Roman" w:hAnsi="Arial" w:cs="Arial"/>
          <w:b/>
          <w:bCs/>
          <w:lang w:eastAsia="nl-NL"/>
        </w:rPr>
        <w:t>.</w:t>
      </w:r>
    </w:p>
    <w:p w:rsidR="00F27E7C" w:rsidRPr="00437A5D" w:rsidRDefault="00F27E7C" w:rsidP="00F27E7C">
      <w:pPr>
        <w:spacing w:after="0" w:line="240" w:lineRule="auto"/>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4.1.</w:t>
      </w:r>
      <w:r>
        <w:rPr>
          <w:rFonts w:ascii="Times New Roman" w:eastAsia="Times New Roman" w:hAnsi="Times New Roman" w:cs="Times New Roman"/>
          <w:sz w:val="14"/>
          <w:szCs w:val="14"/>
          <w:lang w:eastAsia="nl-NL"/>
        </w:rPr>
        <w:t>      </w:t>
      </w:r>
      <w:r w:rsidRPr="00131CB3">
        <w:rPr>
          <w:rFonts w:ascii="Arial" w:eastAsia="Times New Roman" w:hAnsi="Arial" w:cs="Arial"/>
          <w:lang w:eastAsia="nl-NL"/>
        </w:rPr>
        <w:t>Door de indeling te</w:t>
      </w:r>
      <w:r w:rsidRPr="00131CB3">
        <w:rPr>
          <w:rFonts w:ascii="Times New Roman" w:eastAsia="Times New Roman" w:hAnsi="Times New Roman" w:cs="Times New Roman"/>
          <w:lang w:eastAsia="nl-NL"/>
        </w:rPr>
        <w:t xml:space="preserve"> </w:t>
      </w:r>
      <w:r w:rsidRPr="00075E3B">
        <w:rPr>
          <w:rFonts w:ascii="Arial" w:eastAsia="Times New Roman" w:hAnsi="Arial" w:cs="Arial"/>
          <w:lang w:eastAsia="nl-NL"/>
        </w:rPr>
        <w:t>laten plaatsvinden op basis van de stand in het ranking-systeem, kunnen er</w:t>
      </w:r>
      <w:r>
        <w:rPr>
          <w:rFonts w:ascii="Times New Roman" w:eastAsia="Times New Roman" w:hAnsi="Times New Roman" w:cs="Times New Roman"/>
          <w:lang w:eastAsia="nl-NL"/>
        </w:rPr>
        <w:t xml:space="preserve"> </w:t>
      </w:r>
      <w:r w:rsidRPr="00075E3B">
        <w:rPr>
          <w:rFonts w:ascii="Arial" w:eastAsia="Times New Roman" w:hAnsi="Arial" w:cs="Arial"/>
          <w:lang w:eastAsia="nl-NL"/>
        </w:rPr>
        <w:t>in principe niet in</w:t>
      </w:r>
      <w:r>
        <w:rPr>
          <w:rFonts w:ascii="Times New Roman" w:eastAsia="Times New Roman" w:hAnsi="Times New Roman" w:cs="Times New Roman"/>
          <w:lang w:eastAsia="nl-NL"/>
        </w:rPr>
        <w:t xml:space="preserve"> </w:t>
      </w:r>
      <w:r w:rsidRPr="00075E3B">
        <w:rPr>
          <w:rFonts w:ascii="Arial" w:eastAsia="Times New Roman" w:hAnsi="Arial" w:cs="Arial"/>
          <w:lang w:eastAsia="nl-NL"/>
        </w:rPr>
        <w:t>meerdere lijnen</w:t>
      </w:r>
      <w:r>
        <w:rPr>
          <w:rFonts w:ascii="Arial" w:eastAsia="Times New Roman" w:hAnsi="Arial" w:cs="Arial"/>
          <w:lang w:eastAsia="nl-NL"/>
        </w:rPr>
        <w:t>/groepen</w:t>
      </w:r>
      <w:r w:rsidRPr="00075E3B">
        <w:rPr>
          <w:rFonts w:ascii="Arial" w:eastAsia="Times New Roman" w:hAnsi="Arial" w:cs="Arial"/>
          <w:lang w:eastAsia="nl-NL"/>
        </w:rPr>
        <w:t xml:space="preserve"> een oneven aantal paren</w:t>
      </w:r>
      <w:r>
        <w:rPr>
          <w:rFonts w:ascii="Arial" w:eastAsia="Times New Roman" w:hAnsi="Arial" w:cs="Arial"/>
          <w:lang w:eastAsia="nl-NL"/>
        </w:rPr>
        <w:t xml:space="preserve"> voorkomen</w:t>
      </w:r>
      <w:r w:rsidRPr="00075E3B">
        <w:rPr>
          <w:rFonts w:ascii="Arial" w:eastAsia="Times New Roman" w:hAnsi="Arial" w:cs="Arial"/>
          <w:lang w:eastAsia="nl-NL"/>
        </w:rPr>
        <w:t xml:space="preserve">. Dat betekent dat we geen invulling van combi-tafels meer zullen hebben. </w:t>
      </w:r>
      <w:r>
        <w:rPr>
          <w:rFonts w:ascii="Arial" w:eastAsia="Times New Roman" w:hAnsi="Arial" w:cs="Arial"/>
          <w:lang w:eastAsia="nl-NL"/>
        </w:rPr>
        <w:t>Het aantal maal dat een stilzit-situatie optreedt in de verschillende groepen/lijnen, zal zo gelijkmatig mogelijk over de groepen/lijnen worden verdeeld.</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b/>
          <w:bCs/>
          <w:lang w:eastAsia="nl-NL"/>
        </w:rPr>
      </w:pPr>
      <w:r w:rsidRPr="00437A5D">
        <w:rPr>
          <w:rFonts w:ascii="Arial" w:eastAsia="Times New Roman" w:hAnsi="Arial" w:cs="Arial"/>
          <w:b/>
          <w:bCs/>
          <w:lang w:eastAsia="nl-NL"/>
        </w:rPr>
        <w:t>5. Clubkampioenschap.</w:t>
      </w:r>
    </w:p>
    <w:p w:rsidR="00F27E7C" w:rsidRPr="00437A5D" w:rsidRDefault="00F27E7C" w:rsidP="00F27E7C">
      <w:pPr>
        <w:spacing w:after="0" w:line="240" w:lineRule="auto"/>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5.1.</w:t>
      </w:r>
      <w:r>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Aan het eind van het seizoen wordt aan de hand van onderstaande artikelen vastgesteld, welk paar tot clubkampioen van de interne parencompetitie wordt uitgeroepen. Dit gebeurt per clubavond zowel voor de dinsdagavond als voor de donderdagavond. </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5.2.</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Het paar dat aan het eind van de competitie </w:t>
      </w:r>
      <w:r>
        <w:rPr>
          <w:rFonts w:ascii="Arial" w:eastAsia="Times New Roman" w:hAnsi="Arial" w:cs="Arial"/>
          <w:lang w:eastAsia="nl-NL"/>
        </w:rPr>
        <w:t xml:space="preserve">in het ranking-systeem, in de kolom “Clubkampioenschap Paren”  de eerste plaats bezet, </w:t>
      </w:r>
      <w:r w:rsidRPr="00437A5D">
        <w:rPr>
          <w:rFonts w:ascii="Arial" w:eastAsia="Times New Roman" w:hAnsi="Arial" w:cs="Arial"/>
          <w:lang w:eastAsia="nl-NL"/>
        </w:rPr>
        <w:t>is Clubkampioen.</w:t>
      </w:r>
      <w:r>
        <w:rPr>
          <w:rFonts w:ascii="Arial" w:eastAsia="Times New Roman" w:hAnsi="Arial" w:cs="Arial"/>
          <w:lang w:eastAsia="nl-NL"/>
        </w:rPr>
        <w:t xml:space="preserve"> </w:t>
      </w:r>
    </w:p>
    <w:p w:rsidR="00F27E7C" w:rsidRDefault="00F27E7C" w:rsidP="00F27E7C">
      <w:pPr>
        <w:spacing w:after="0" w:line="240" w:lineRule="auto"/>
        <w:ind w:left="567"/>
        <w:rPr>
          <w:rFonts w:ascii="Arial" w:eastAsia="Times New Roman" w:hAnsi="Arial" w:cs="Arial"/>
          <w:lang w:eastAsia="nl-NL"/>
        </w:rPr>
      </w:pPr>
      <w:r>
        <w:rPr>
          <w:rFonts w:ascii="Arial" w:eastAsia="Times New Roman" w:hAnsi="Arial" w:cs="Arial"/>
          <w:lang w:eastAsia="nl-NL"/>
        </w:rPr>
        <w:t>Om in aanmerking te komen voor het Clubkampioenschap gelden de volgende voorwaarden:</w:t>
      </w:r>
    </w:p>
    <w:p w:rsidR="00F27E7C" w:rsidRDefault="00F27E7C" w:rsidP="00F27E7C">
      <w:pPr>
        <w:pStyle w:val="Lijstalinea"/>
        <w:numPr>
          <w:ilvl w:val="0"/>
          <w:numId w:val="3"/>
        </w:numPr>
        <w:spacing w:after="0" w:line="240" w:lineRule="auto"/>
        <w:rPr>
          <w:rFonts w:ascii="Arial" w:eastAsia="Times New Roman" w:hAnsi="Arial" w:cs="Arial"/>
          <w:lang w:eastAsia="nl-NL"/>
        </w:rPr>
      </w:pPr>
      <w:r>
        <w:rPr>
          <w:rFonts w:ascii="Arial" w:eastAsia="Times New Roman" w:hAnsi="Arial" w:cs="Arial"/>
          <w:lang w:eastAsia="nl-NL"/>
        </w:rPr>
        <w:t>Het paar moet minimaal aan 25 zittingen van het betreffende competitiejaar hebben deelgenomen,</w:t>
      </w:r>
    </w:p>
    <w:p w:rsidR="00F27E7C" w:rsidRDefault="00F27E7C" w:rsidP="00F27E7C">
      <w:pPr>
        <w:pStyle w:val="Lijstalinea"/>
        <w:numPr>
          <w:ilvl w:val="0"/>
          <w:numId w:val="3"/>
        </w:numPr>
        <w:spacing w:after="0" w:line="240" w:lineRule="auto"/>
        <w:rPr>
          <w:rFonts w:ascii="Arial" w:eastAsia="Times New Roman" w:hAnsi="Arial" w:cs="Arial"/>
          <w:lang w:eastAsia="nl-NL"/>
        </w:rPr>
      </w:pPr>
      <w:r>
        <w:rPr>
          <w:rFonts w:ascii="Arial" w:eastAsia="Times New Roman" w:hAnsi="Arial" w:cs="Arial"/>
          <w:lang w:eastAsia="nl-NL"/>
        </w:rPr>
        <w:t>Indien aan meer dan de 25 genoemde zittingen is deelgenomen, zullen alle scores worden meegenomen en geen gebruik worden gemaakt van de mogelijkheid om scores niet in de stand mee te nemen.</w:t>
      </w:r>
    </w:p>
    <w:p w:rsidR="00F27E7C" w:rsidRDefault="00F27E7C" w:rsidP="00F27E7C">
      <w:pPr>
        <w:pStyle w:val="Lijstalinea"/>
        <w:numPr>
          <w:ilvl w:val="0"/>
          <w:numId w:val="3"/>
        </w:numPr>
        <w:spacing w:after="0" w:line="240" w:lineRule="auto"/>
        <w:rPr>
          <w:rFonts w:ascii="Arial" w:eastAsia="Times New Roman" w:hAnsi="Arial" w:cs="Arial"/>
          <w:lang w:eastAsia="nl-NL"/>
        </w:rPr>
      </w:pPr>
      <w:r>
        <w:rPr>
          <w:rFonts w:ascii="Arial" w:eastAsia="Times New Roman" w:hAnsi="Arial" w:cs="Arial"/>
          <w:lang w:eastAsia="nl-NL"/>
        </w:rPr>
        <w:t>Een paar kan tot maximaal 5 maal gebruik maken van een invaller, waarbij die score wel wordt meegenomen. Hierbij is van toepassing dat de eerste drie maal dat met een invaller wordt gespeeld wordt meegenomen als onderdeel van het aantal deelgenomen zittingen. Hierbij wordt de score van de invaller niet meegenomen.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Pr="00437A5D"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5.</w:t>
      </w:r>
      <w:r>
        <w:rPr>
          <w:rFonts w:ascii="Arial" w:eastAsia="Times New Roman" w:hAnsi="Arial" w:cs="Arial"/>
          <w:lang w:eastAsia="nl-NL"/>
        </w:rPr>
        <w:t>3</w:t>
      </w:r>
      <w:r w:rsidRPr="00437A5D">
        <w:rPr>
          <w:rFonts w:ascii="Arial" w:eastAsia="Times New Roman" w:hAnsi="Arial" w:cs="Arial"/>
          <w:lang w:eastAsia="nl-NL"/>
        </w:rPr>
        <w:t>.</w:t>
      </w:r>
      <w:r>
        <w:rPr>
          <w:rFonts w:ascii="Times New Roman" w:eastAsia="Times New Roman" w:hAnsi="Times New Roman" w:cs="Times New Roman"/>
          <w:sz w:val="14"/>
          <w:szCs w:val="14"/>
          <w:lang w:eastAsia="nl-NL"/>
        </w:rPr>
        <w:t>      </w:t>
      </w:r>
      <w:r w:rsidRPr="00437A5D">
        <w:rPr>
          <w:rFonts w:ascii="Arial" w:eastAsia="Times New Roman" w:hAnsi="Arial" w:cs="Arial"/>
          <w:lang w:eastAsia="nl-NL"/>
        </w:rPr>
        <w:t>De aan het clubkampioenschap verbonden bekers worden aan het eind van het seizoen uitgereikt tijdens de slotdrive.  </w:t>
      </w:r>
    </w:p>
    <w:p w:rsidR="00F27E7C" w:rsidRDefault="00F27E7C" w:rsidP="00F27E7C">
      <w:pPr>
        <w:spacing w:after="0" w:line="240" w:lineRule="auto"/>
        <w:rPr>
          <w:rFonts w:ascii="Arial" w:eastAsia="Times New Roman" w:hAnsi="Arial" w:cs="Arial"/>
          <w:b/>
          <w:bCs/>
          <w:lang w:eastAsia="nl-NL"/>
        </w:rPr>
      </w:pPr>
    </w:p>
    <w:p w:rsidR="00F27E7C" w:rsidRPr="00D71F41" w:rsidRDefault="00F27E7C" w:rsidP="00F27E7C">
      <w:pPr>
        <w:spacing w:after="0" w:line="240" w:lineRule="auto"/>
        <w:rPr>
          <w:rFonts w:ascii="Arial" w:eastAsia="Times New Roman" w:hAnsi="Arial" w:cs="Arial"/>
          <w:color w:val="FF0000"/>
          <w:lang w:eastAsia="nl-NL"/>
        </w:rPr>
      </w:pPr>
      <w:r w:rsidRPr="00437A5D">
        <w:rPr>
          <w:rFonts w:ascii="Arial" w:eastAsia="Times New Roman" w:hAnsi="Arial" w:cs="Arial"/>
          <w:b/>
          <w:bCs/>
          <w:lang w:eastAsia="nl-NL"/>
        </w:rPr>
        <w:t>6. Slemkampioenschap.</w:t>
      </w:r>
      <w:r>
        <w:rPr>
          <w:rFonts w:ascii="Arial" w:eastAsia="Times New Roman" w:hAnsi="Arial" w:cs="Arial"/>
          <w:b/>
          <w:bCs/>
          <w:lang w:eastAsia="nl-NL"/>
        </w:rPr>
        <w:t xml:space="preserve">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6.1.</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De slemcompetitie is </w:t>
      </w:r>
      <w:r>
        <w:rPr>
          <w:rFonts w:ascii="Arial" w:eastAsia="Times New Roman" w:hAnsi="Arial" w:cs="Arial"/>
          <w:lang w:eastAsia="nl-NL"/>
        </w:rPr>
        <w:t>aparte</w:t>
      </w:r>
      <w:r w:rsidRPr="00437A5D">
        <w:rPr>
          <w:rFonts w:ascii="Arial" w:eastAsia="Times New Roman" w:hAnsi="Arial" w:cs="Arial"/>
          <w:lang w:eastAsia="nl-NL"/>
        </w:rPr>
        <w:t xml:space="preserve"> </w:t>
      </w:r>
      <w:r>
        <w:rPr>
          <w:rFonts w:ascii="Arial" w:eastAsia="Times New Roman" w:hAnsi="Arial" w:cs="Arial"/>
          <w:lang w:eastAsia="nl-NL"/>
        </w:rPr>
        <w:t>paren</w:t>
      </w:r>
      <w:r w:rsidRPr="00437A5D">
        <w:rPr>
          <w:rFonts w:ascii="Arial" w:eastAsia="Times New Roman" w:hAnsi="Arial" w:cs="Arial"/>
          <w:lang w:eastAsia="nl-NL"/>
        </w:rPr>
        <w:t xml:space="preserve">competitie. Aan het eind van het seizoen wordt aan de hand van onderstaande artikelen vastgesteld welk </w:t>
      </w:r>
      <w:r>
        <w:rPr>
          <w:rFonts w:ascii="Arial" w:eastAsia="Times New Roman" w:hAnsi="Arial" w:cs="Arial"/>
          <w:lang w:eastAsia="nl-NL"/>
        </w:rPr>
        <w:t>paar</w:t>
      </w:r>
      <w:r w:rsidRPr="00437A5D">
        <w:rPr>
          <w:rFonts w:ascii="Arial" w:eastAsia="Times New Roman" w:hAnsi="Arial" w:cs="Arial"/>
          <w:lang w:eastAsia="nl-NL"/>
        </w:rPr>
        <w:t xml:space="preserve"> tot slemkampioen wordt uitgeroepen. Dit gebeurt per </w:t>
      </w:r>
      <w:r>
        <w:rPr>
          <w:rFonts w:ascii="Arial" w:eastAsia="Times New Roman" w:hAnsi="Arial" w:cs="Arial"/>
          <w:lang w:eastAsia="nl-NL"/>
        </w:rPr>
        <w:t>speel</w:t>
      </w:r>
      <w:r w:rsidRPr="00437A5D">
        <w:rPr>
          <w:rFonts w:ascii="Arial" w:eastAsia="Times New Roman" w:hAnsi="Arial" w:cs="Arial"/>
          <w:lang w:eastAsia="nl-NL"/>
        </w:rPr>
        <w:t xml:space="preserve">avond zowel voor de dinsdagavond als de donderdagavond. </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6.2.</w:t>
      </w:r>
      <w:r w:rsidRPr="00437A5D">
        <w:rPr>
          <w:rFonts w:ascii="Times New Roman" w:eastAsia="Times New Roman" w:hAnsi="Times New Roman" w:cs="Times New Roman"/>
          <w:sz w:val="14"/>
          <w:szCs w:val="14"/>
          <w:lang w:eastAsia="nl-NL"/>
        </w:rPr>
        <w:t xml:space="preserve">      </w:t>
      </w:r>
      <w:r w:rsidRPr="00437A5D">
        <w:rPr>
          <w:rFonts w:ascii="Arial" w:eastAsia="Times New Roman" w:hAnsi="Arial" w:cs="Arial"/>
          <w:lang w:eastAsia="nl-NL"/>
        </w:rPr>
        <w:t xml:space="preserve">Indien tijdens de interne competitie een slem wordt geboden, krijgen de </w:t>
      </w:r>
      <w:r>
        <w:rPr>
          <w:rFonts w:ascii="Arial" w:eastAsia="Times New Roman" w:hAnsi="Arial" w:cs="Arial"/>
          <w:lang w:eastAsia="nl-NL"/>
        </w:rPr>
        <w:t>paren</w:t>
      </w:r>
      <w:r w:rsidRPr="00437A5D">
        <w:rPr>
          <w:rFonts w:ascii="Arial" w:eastAsia="Times New Roman" w:hAnsi="Arial" w:cs="Arial"/>
          <w:lang w:eastAsia="nl-NL"/>
        </w:rPr>
        <w:t xml:space="preserve"> daarvoor slempunten toegekend. </w:t>
      </w:r>
      <w:r w:rsidRPr="00437A5D">
        <w:rPr>
          <w:rFonts w:ascii="Arial" w:eastAsia="Times New Roman" w:hAnsi="Arial" w:cs="Arial"/>
          <w:lang w:eastAsia="nl-NL"/>
        </w:rPr>
        <w:br/>
      </w:r>
      <w:r>
        <w:rPr>
          <w:rFonts w:ascii="Arial" w:eastAsia="Times New Roman" w:hAnsi="Arial" w:cs="Arial"/>
          <w:lang w:eastAsia="nl-NL"/>
        </w:rPr>
        <w:t xml:space="preserve">Geboden </w:t>
      </w:r>
      <w:r w:rsidRPr="00437A5D">
        <w:rPr>
          <w:rFonts w:ascii="Arial" w:eastAsia="Times New Roman" w:hAnsi="Arial" w:cs="Arial"/>
          <w:lang w:eastAsia="nl-NL"/>
        </w:rPr>
        <w:t xml:space="preserve">en </w:t>
      </w:r>
      <w:r>
        <w:rPr>
          <w:rFonts w:ascii="Arial" w:eastAsia="Times New Roman" w:hAnsi="Arial" w:cs="Arial"/>
          <w:lang w:eastAsia="nl-NL"/>
        </w:rPr>
        <w:t xml:space="preserve">gehaald; </w:t>
      </w:r>
      <w:r w:rsidRPr="00437A5D">
        <w:rPr>
          <w:rFonts w:ascii="Arial" w:eastAsia="Times New Roman" w:hAnsi="Arial" w:cs="Arial"/>
          <w:b/>
          <w:bCs/>
          <w:lang w:eastAsia="nl-NL"/>
        </w:rPr>
        <w:t>klein</w:t>
      </w:r>
      <w:r>
        <w:rPr>
          <w:rFonts w:ascii="Arial" w:eastAsia="Times New Roman" w:hAnsi="Arial" w:cs="Arial"/>
          <w:b/>
          <w:bCs/>
          <w:lang w:eastAsia="nl-NL"/>
        </w:rPr>
        <w:t xml:space="preserve"> </w:t>
      </w:r>
      <w:r w:rsidRPr="00437A5D">
        <w:rPr>
          <w:rFonts w:ascii="Arial" w:eastAsia="Times New Roman" w:hAnsi="Arial" w:cs="Arial"/>
          <w:b/>
          <w:bCs/>
          <w:lang w:eastAsia="nl-NL"/>
        </w:rPr>
        <w:t>slem</w:t>
      </w:r>
      <w:r>
        <w:rPr>
          <w:rFonts w:ascii="Arial" w:eastAsia="Times New Roman" w:hAnsi="Arial" w:cs="Arial"/>
          <w:b/>
          <w:bCs/>
          <w:lang w:eastAsia="nl-NL"/>
        </w:rPr>
        <w:t>:</w:t>
      </w:r>
      <w:r w:rsidRPr="00437A5D">
        <w:rPr>
          <w:rFonts w:ascii="Arial" w:eastAsia="Times New Roman" w:hAnsi="Arial" w:cs="Arial"/>
          <w:lang w:eastAsia="nl-NL"/>
        </w:rPr>
        <w:t xml:space="preserve">  2 punten. </w:t>
      </w:r>
    </w:p>
    <w:p w:rsidR="00F27E7C" w:rsidRDefault="00F27E7C" w:rsidP="00F27E7C">
      <w:pPr>
        <w:spacing w:after="0" w:line="240" w:lineRule="auto"/>
        <w:ind w:left="567"/>
        <w:rPr>
          <w:rFonts w:ascii="Arial" w:eastAsia="Times New Roman" w:hAnsi="Arial" w:cs="Arial"/>
          <w:lang w:eastAsia="nl-NL"/>
        </w:rPr>
      </w:pPr>
      <w:r>
        <w:rPr>
          <w:rFonts w:ascii="Arial" w:eastAsia="Times New Roman" w:hAnsi="Arial" w:cs="Arial"/>
          <w:lang w:eastAsia="nl-NL"/>
        </w:rPr>
        <w:t xml:space="preserve">Geboden en niet gehaald; </w:t>
      </w:r>
      <w:r w:rsidRPr="00893886">
        <w:rPr>
          <w:rFonts w:ascii="Arial" w:eastAsia="Times New Roman" w:hAnsi="Arial" w:cs="Arial"/>
          <w:b/>
          <w:lang w:eastAsia="nl-NL"/>
        </w:rPr>
        <w:t>klein slem</w:t>
      </w:r>
      <w:r>
        <w:rPr>
          <w:rFonts w:ascii="Arial" w:eastAsia="Times New Roman" w:hAnsi="Arial" w:cs="Arial"/>
          <w:lang w:eastAsia="nl-NL"/>
        </w:rPr>
        <w:t>: -1 punt.</w:t>
      </w:r>
      <w:r w:rsidRPr="00437A5D">
        <w:rPr>
          <w:rFonts w:ascii="Arial" w:eastAsia="Times New Roman" w:hAnsi="Arial" w:cs="Arial"/>
          <w:lang w:eastAsia="nl-NL"/>
        </w:rPr>
        <w:br/>
      </w:r>
      <w:r>
        <w:rPr>
          <w:rFonts w:ascii="Arial" w:eastAsia="Times New Roman" w:hAnsi="Arial" w:cs="Arial"/>
          <w:lang w:eastAsia="nl-NL"/>
        </w:rPr>
        <w:t xml:space="preserve">Geboden </w:t>
      </w:r>
      <w:r w:rsidRPr="00437A5D">
        <w:rPr>
          <w:rFonts w:ascii="Arial" w:eastAsia="Times New Roman" w:hAnsi="Arial" w:cs="Arial"/>
          <w:lang w:eastAsia="nl-NL"/>
        </w:rPr>
        <w:t>en</w:t>
      </w:r>
      <w:r>
        <w:rPr>
          <w:rFonts w:ascii="Arial" w:eastAsia="Times New Roman" w:hAnsi="Arial" w:cs="Arial"/>
          <w:lang w:eastAsia="nl-NL"/>
        </w:rPr>
        <w:t xml:space="preserve"> gehaald; </w:t>
      </w:r>
      <w:r w:rsidRPr="00437A5D">
        <w:rPr>
          <w:rFonts w:ascii="Arial" w:eastAsia="Times New Roman" w:hAnsi="Arial" w:cs="Arial"/>
          <w:b/>
          <w:bCs/>
          <w:lang w:eastAsia="nl-NL"/>
        </w:rPr>
        <w:t>groot</w:t>
      </w:r>
      <w:r>
        <w:rPr>
          <w:rFonts w:ascii="Arial" w:eastAsia="Times New Roman" w:hAnsi="Arial" w:cs="Arial"/>
          <w:b/>
          <w:bCs/>
          <w:lang w:eastAsia="nl-NL"/>
        </w:rPr>
        <w:t xml:space="preserve"> </w:t>
      </w:r>
      <w:r w:rsidRPr="00437A5D">
        <w:rPr>
          <w:rFonts w:ascii="Arial" w:eastAsia="Times New Roman" w:hAnsi="Arial" w:cs="Arial"/>
          <w:b/>
          <w:bCs/>
          <w:lang w:eastAsia="nl-NL"/>
        </w:rPr>
        <w:t>slem</w:t>
      </w:r>
      <w:r w:rsidRPr="00437A5D">
        <w:rPr>
          <w:rFonts w:ascii="Arial" w:eastAsia="Times New Roman" w:hAnsi="Arial" w:cs="Arial"/>
          <w:lang w:eastAsia="nl-NL"/>
        </w:rPr>
        <w:t xml:space="preserve"> 5 punten. </w:t>
      </w:r>
    </w:p>
    <w:p w:rsidR="00F27E7C" w:rsidRDefault="00F27E7C" w:rsidP="00F27E7C">
      <w:pPr>
        <w:spacing w:after="0" w:line="240" w:lineRule="auto"/>
        <w:ind w:left="567"/>
        <w:rPr>
          <w:rFonts w:ascii="Arial" w:eastAsia="Times New Roman" w:hAnsi="Arial" w:cs="Arial"/>
          <w:lang w:eastAsia="nl-NL"/>
        </w:rPr>
      </w:pPr>
      <w:r>
        <w:rPr>
          <w:rFonts w:ascii="Arial" w:eastAsia="Times New Roman" w:hAnsi="Arial" w:cs="Arial"/>
          <w:lang w:eastAsia="nl-NL"/>
        </w:rPr>
        <w:t xml:space="preserve">Geboden en niet gehaald; </w:t>
      </w:r>
      <w:r w:rsidRPr="00893886">
        <w:rPr>
          <w:rFonts w:ascii="Arial" w:eastAsia="Times New Roman" w:hAnsi="Arial" w:cs="Arial"/>
          <w:b/>
          <w:lang w:eastAsia="nl-NL"/>
        </w:rPr>
        <w:t>groot slem</w:t>
      </w:r>
      <w:r>
        <w:rPr>
          <w:rFonts w:ascii="Arial" w:eastAsia="Times New Roman" w:hAnsi="Arial" w:cs="Arial"/>
          <w:lang w:eastAsia="nl-NL"/>
        </w:rPr>
        <w:t>: -2 punten.</w:t>
      </w:r>
    </w:p>
    <w:p w:rsidR="00F27E7C" w:rsidRPr="00437A5D" w:rsidRDefault="00F27E7C" w:rsidP="00F27E7C">
      <w:pPr>
        <w:spacing w:after="0" w:line="240" w:lineRule="auto"/>
        <w:ind w:left="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6.3.</w:t>
      </w:r>
      <w:r w:rsidRPr="00437A5D">
        <w:rPr>
          <w:rFonts w:ascii="Times New Roman" w:eastAsia="Times New Roman" w:hAnsi="Times New Roman" w:cs="Times New Roman"/>
          <w:sz w:val="14"/>
          <w:szCs w:val="14"/>
          <w:lang w:eastAsia="nl-NL"/>
        </w:rPr>
        <w:t xml:space="preserve">      </w:t>
      </w:r>
      <w:r w:rsidRPr="00437A5D">
        <w:rPr>
          <w:rFonts w:ascii="Arial" w:eastAsia="Times New Roman" w:hAnsi="Arial" w:cs="Arial"/>
          <w:lang w:eastAsia="nl-NL"/>
        </w:rPr>
        <w:t>De slempunten worden door de T.C. bijgehouden</w:t>
      </w:r>
      <w:r>
        <w:rPr>
          <w:rFonts w:ascii="Arial" w:eastAsia="Times New Roman" w:hAnsi="Arial" w:cs="Arial"/>
          <w:lang w:eastAsia="nl-NL"/>
        </w:rPr>
        <w:t>, met behulp van een apart hulpprogramma om de totaalscore bij te kunnen houden.</w:t>
      </w:r>
    </w:p>
    <w:p w:rsidR="00F27E7C" w:rsidRPr="00437A5D"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 xml:space="preserve"> </w:t>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6.4.</w:t>
      </w:r>
      <w:r w:rsidRPr="00437A5D">
        <w:rPr>
          <w:rFonts w:ascii="Times New Roman" w:eastAsia="Times New Roman" w:hAnsi="Times New Roman" w:cs="Times New Roman"/>
          <w:sz w:val="14"/>
          <w:szCs w:val="14"/>
          <w:lang w:eastAsia="nl-NL"/>
        </w:rPr>
        <w:t xml:space="preserve">      </w:t>
      </w:r>
      <w:r w:rsidRPr="00437A5D">
        <w:rPr>
          <w:rFonts w:ascii="Arial" w:eastAsia="Times New Roman" w:hAnsi="Arial" w:cs="Arial"/>
          <w:lang w:eastAsia="nl-NL"/>
        </w:rPr>
        <w:t xml:space="preserve">Aan het eind van het seizoen wordt </w:t>
      </w:r>
      <w:r>
        <w:rPr>
          <w:rFonts w:ascii="Arial" w:eastAsia="Times New Roman" w:hAnsi="Arial" w:cs="Arial"/>
          <w:lang w:eastAsia="nl-NL"/>
        </w:rPr>
        <w:t>het paar dat</w:t>
      </w:r>
      <w:r w:rsidRPr="00437A5D">
        <w:rPr>
          <w:rFonts w:ascii="Arial" w:eastAsia="Times New Roman" w:hAnsi="Arial" w:cs="Arial"/>
          <w:lang w:eastAsia="nl-NL"/>
        </w:rPr>
        <w:t xml:space="preserve"> de meeste slempunten heeft behaald tot slemkampioen uitgeroepen. Indien </w:t>
      </w:r>
      <w:r>
        <w:rPr>
          <w:rFonts w:ascii="Arial" w:eastAsia="Times New Roman" w:hAnsi="Arial" w:cs="Arial"/>
          <w:lang w:eastAsia="nl-NL"/>
        </w:rPr>
        <w:t>twee paren</w:t>
      </w:r>
      <w:r w:rsidRPr="00437A5D">
        <w:rPr>
          <w:rFonts w:ascii="Arial" w:eastAsia="Times New Roman" w:hAnsi="Arial" w:cs="Arial"/>
          <w:lang w:eastAsia="nl-NL"/>
        </w:rPr>
        <w:t xml:space="preserve"> gelijk bovenaan eindigen, </w:t>
      </w:r>
      <w:r>
        <w:rPr>
          <w:rFonts w:ascii="Arial" w:eastAsia="Times New Roman" w:hAnsi="Arial" w:cs="Arial"/>
          <w:lang w:eastAsia="nl-NL"/>
        </w:rPr>
        <w:t xml:space="preserve">wordt gekeken naar de speler met de meeste slempunten. Indien dat ook gelijk is worden er </w:t>
      </w:r>
      <w:r w:rsidRPr="00437A5D">
        <w:rPr>
          <w:rFonts w:ascii="Arial" w:eastAsia="Times New Roman" w:hAnsi="Arial" w:cs="Arial"/>
          <w:lang w:eastAsia="nl-NL"/>
        </w:rPr>
        <w:t>twee kampioenen uitgeroepen.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Pr="00437A5D"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6.5.</w:t>
      </w:r>
      <w:r>
        <w:rPr>
          <w:rFonts w:ascii="Times New Roman" w:eastAsia="Times New Roman" w:hAnsi="Times New Roman" w:cs="Times New Roman"/>
          <w:sz w:val="14"/>
          <w:szCs w:val="14"/>
          <w:lang w:eastAsia="nl-NL"/>
        </w:rPr>
        <w:t>      </w:t>
      </w:r>
      <w:r w:rsidRPr="00437A5D">
        <w:rPr>
          <w:rFonts w:ascii="Arial" w:eastAsia="Times New Roman" w:hAnsi="Arial" w:cs="Arial"/>
          <w:lang w:eastAsia="nl-NL"/>
        </w:rPr>
        <w:t>De aan het slemkampioenschap verbonden bekers worden aan het eind van het seizoen uitgereikt tijdens de slotdrive.</w:t>
      </w:r>
    </w:p>
    <w:p w:rsidR="00F27E7C" w:rsidRDefault="00F27E7C" w:rsidP="00F27E7C">
      <w:pPr>
        <w:spacing w:after="0" w:line="240" w:lineRule="auto"/>
        <w:rPr>
          <w:rFonts w:ascii="Arial" w:eastAsia="Times New Roman" w:hAnsi="Arial" w:cs="Arial"/>
          <w:b/>
          <w:bCs/>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7. Nieuwe paren.</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7.1.</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nieuw lid dat een clublid als vaste partner krijgt, wordt ingedeeld in de groep van dat clublid.</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7.2.</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nieuwe combinatie van twee clubleden wordt ingedeeld in de groep van het hoogst geplaatste clublid</w:t>
      </w:r>
      <w:r>
        <w:rPr>
          <w:rFonts w:ascii="Arial" w:eastAsia="Times New Roman" w:hAnsi="Arial" w:cs="Arial"/>
          <w:lang w:eastAsia="nl-NL"/>
        </w:rPr>
        <w:t>.</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7.3.</w:t>
      </w:r>
      <w:r>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clublid dat het partnership verbreekt verspeelt zijn plaatsingsrechten.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7.4.</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van buiten W.B.C. komend paar wordt in de laagste groep ingedeeld, tenzij de T.C. gezien de getoonde of bekende prestaties van het paar aanleiding ziet het paar in een hogere groep in te delen. Deze groep kan echter nooit de hoogste groep zijn. Hetzelfde geldt voor een paar van W.B.C. dat (ook) op een andere dag gaat spelen.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7.5.</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Een combinatie van twee clubleden geldt voor de duur van één competitie</w:t>
      </w:r>
      <w:r>
        <w:rPr>
          <w:rFonts w:ascii="Arial" w:eastAsia="Times New Roman" w:hAnsi="Arial" w:cs="Arial"/>
          <w:lang w:eastAsia="nl-NL"/>
        </w:rPr>
        <w:t>ronde</w:t>
      </w:r>
      <w:r w:rsidRPr="00437A5D">
        <w:rPr>
          <w:rFonts w:ascii="Arial" w:eastAsia="Times New Roman" w:hAnsi="Arial" w:cs="Arial"/>
          <w:lang w:eastAsia="nl-NL"/>
        </w:rPr>
        <w:t>. Indien tijdens de competitie</w:t>
      </w:r>
      <w:r>
        <w:rPr>
          <w:rFonts w:ascii="Arial" w:eastAsia="Times New Roman" w:hAnsi="Arial" w:cs="Arial"/>
          <w:lang w:eastAsia="nl-NL"/>
        </w:rPr>
        <w:t>ronde</w:t>
      </w:r>
      <w:r w:rsidRPr="00437A5D">
        <w:rPr>
          <w:rFonts w:ascii="Arial" w:eastAsia="Times New Roman" w:hAnsi="Arial" w:cs="Arial"/>
          <w:lang w:eastAsia="nl-NL"/>
        </w:rPr>
        <w:t xml:space="preserve"> het paar uiteenvalt, zal de T.C. bemiddelen bij het zoeken naar een oplossing. </w:t>
      </w:r>
    </w:p>
    <w:p w:rsidR="00F27E7C"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ab/>
        <w:t>Leden blijven nadrukkelijk zelf verantwoordelijk voor het vinden van een nieuwe partner. Als een lid tot tweemaal toe een nieuwe partner aangeboden door de TC/spelleider weigert, dan stopt de bemiddeling.</w:t>
      </w:r>
    </w:p>
    <w:p w:rsidR="00F27E7C" w:rsidRDefault="00F27E7C" w:rsidP="00F27E7C">
      <w:pPr>
        <w:spacing w:after="0" w:line="240" w:lineRule="auto"/>
        <w:ind w:left="567" w:hanging="567"/>
        <w:rPr>
          <w:rFonts w:ascii="Arial" w:eastAsia="Times New Roman" w:hAnsi="Arial" w:cs="Arial"/>
          <w:lang w:eastAsia="nl-NL"/>
        </w:rPr>
      </w:pPr>
    </w:p>
    <w:p w:rsidR="00F27E7C" w:rsidRPr="00437A5D"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7.6.</w:t>
      </w:r>
      <w:r>
        <w:rPr>
          <w:rFonts w:ascii="Arial" w:eastAsia="Times New Roman" w:hAnsi="Arial" w:cs="Arial"/>
          <w:lang w:eastAsia="nl-NL"/>
        </w:rPr>
        <w:tab/>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Bij een ledenstop zal overleg moeten plaats vinden met het bestuur over toelating van nieuwe clubleden. Het bestuur zal </w:t>
      </w:r>
      <w:r>
        <w:rPr>
          <w:rFonts w:ascii="Arial" w:eastAsia="Times New Roman" w:hAnsi="Arial" w:cs="Arial"/>
          <w:lang w:eastAsia="nl-NL"/>
        </w:rPr>
        <w:t>dit</w:t>
      </w:r>
      <w:r w:rsidRPr="00437A5D">
        <w:rPr>
          <w:rFonts w:ascii="Arial" w:eastAsia="Times New Roman" w:hAnsi="Arial" w:cs="Arial"/>
          <w:lang w:eastAsia="nl-NL"/>
        </w:rPr>
        <w:t xml:space="preserve"> in overleg met de T.C.</w:t>
      </w:r>
      <w:r>
        <w:rPr>
          <w:rFonts w:ascii="Arial" w:eastAsia="Times New Roman" w:hAnsi="Arial" w:cs="Arial"/>
          <w:lang w:eastAsia="nl-NL"/>
        </w:rPr>
        <w:t xml:space="preserve">  realiseren.</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b/>
          <w:bCs/>
          <w:lang w:eastAsia="nl-NL"/>
        </w:rPr>
        <w:t>8. Aanvullende regels.</w:t>
      </w:r>
    </w:p>
    <w:p w:rsidR="00F27E7C" w:rsidRPr="00437A5D"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 </w:t>
      </w:r>
    </w:p>
    <w:p w:rsidR="00F27E7C" w:rsidRPr="00701A13"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8.1.</w:t>
      </w:r>
      <w:r>
        <w:rPr>
          <w:rFonts w:ascii="Times New Roman" w:eastAsia="Times New Roman" w:hAnsi="Times New Roman" w:cs="Times New Roman"/>
          <w:sz w:val="14"/>
          <w:szCs w:val="14"/>
          <w:lang w:eastAsia="nl-NL"/>
        </w:rPr>
        <w:t>      </w:t>
      </w:r>
      <w:r w:rsidRPr="00437A5D">
        <w:rPr>
          <w:rFonts w:ascii="Arial" w:eastAsia="Times New Roman" w:hAnsi="Arial" w:cs="Arial"/>
          <w:lang w:eastAsia="nl-NL"/>
        </w:rPr>
        <w:t>In alle groepen</w:t>
      </w:r>
      <w:r>
        <w:rPr>
          <w:rFonts w:ascii="Arial" w:eastAsia="Times New Roman" w:hAnsi="Arial" w:cs="Arial"/>
          <w:lang w:eastAsia="nl-NL"/>
        </w:rPr>
        <w:t>/lijnen</w:t>
      </w:r>
      <w:r w:rsidRPr="00437A5D">
        <w:rPr>
          <w:rFonts w:ascii="Arial" w:eastAsia="Times New Roman" w:hAnsi="Arial" w:cs="Arial"/>
          <w:lang w:eastAsia="nl-NL"/>
        </w:rPr>
        <w:t xml:space="preserve"> is men verplicht systeemkaarten op tafel te leggen zonder dat daar door de tegenstanders om wordt gevraagd.</w:t>
      </w:r>
      <w:r>
        <w:rPr>
          <w:rFonts w:ascii="Arial" w:eastAsia="Times New Roman" w:hAnsi="Arial" w:cs="Arial"/>
          <w:lang w:eastAsia="nl-NL"/>
        </w:rPr>
        <w:t xml:space="preserve"> Indien een paar geen systeemkaart(-en) bij zich heeft, dan reikt de spelleider of arbiter het betreffende paar een vooraf door de TC ingevulde systeemkaart uit. Het paar dient die avond dan strikt conform deze uitgereikte systeemkaart te spelen.</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8.2.</w:t>
      </w:r>
      <w:r>
        <w:rPr>
          <w:rFonts w:ascii="Arial" w:eastAsia="Times New Roman" w:hAnsi="Arial" w:cs="Arial"/>
          <w:lang w:eastAsia="nl-NL"/>
        </w:rPr>
        <w:tab/>
      </w:r>
      <w:r w:rsidRPr="00D62068">
        <w:rPr>
          <w:rFonts w:ascii="Arial" w:eastAsia="Times New Roman" w:hAnsi="Arial" w:cs="Arial"/>
          <w:lang w:eastAsia="nl-NL"/>
        </w:rPr>
        <w:t>Voor iedere wedstrijd maakt de dienstdoende wedstrijdleider bekend wie de eventueel gevraagde</w:t>
      </w:r>
      <w:r>
        <w:rPr>
          <w:rFonts w:ascii="Arial" w:eastAsia="Times New Roman" w:hAnsi="Arial" w:cs="Arial"/>
          <w:lang w:eastAsia="nl-NL"/>
        </w:rPr>
        <w:t xml:space="preserve"> </w:t>
      </w:r>
      <w:r w:rsidRPr="00D62068">
        <w:rPr>
          <w:rFonts w:ascii="Arial" w:eastAsia="Times New Roman" w:hAnsi="Arial" w:cs="Arial"/>
          <w:lang w:eastAsia="nl-NL"/>
        </w:rPr>
        <w:t>arbitrage zal verzorgen.</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8.3.</w:t>
      </w:r>
      <w:r>
        <w:rPr>
          <w:rFonts w:ascii="Arial" w:eastAsia="Times New Roman" w:hAnsi="Arial" w:cs="Arial"/>
          <w:lang w:eastAsia="nl-NL"/>
        </w:rPr>
        <w:tab/>
      </w:r>
      <w:r w:rsidRPr="00D62068">
        <w:rPr>
          <w:rFonts w:ascii="Arial" w:eastAsia="Times New Roman" w:hAnsi="Arial" w:cs="Arial"/>
          <w:lang w:eastAsia="nl-NL"/>
        </w:rPr>
        <w:t xml:space="preserve">De alerteer-regels van NBB gelden tijdens alle </w:t>
      </w:r>
      <w:r>
        <w:rPr>
          <w:rFonts w:ascii="Arial" w:eastAsia="Times New Roman" w:hAnsi="Arial" w:cs="Arial"/>
          <w:lang w:eastAsia="nl-NL"/>
        </w:rPr>
        <w:t xml:space="preserve">competities en </w:t>
      </w:r>
      <w:r w:rsidRPr="00D62068">
        <w:rPr>
          <w:rFonts w:ascii="Arial" w:eastAsia="Times New Roman" w:hAnsi="Arial" w:cs="Arial"/>
          <w:lang w:eastAsia="nl-NL"/>
        </w:rPr>
        <w:t>wedstrijden</w:t>
      </w:r>
      <w:r>
        <w:rPr>
          <w:rFonts w:ascii="Arial" w:eastAsia="Times New Roman" w:hAnsi="Arial" w:cs="Arial"/>
          <w:lang w:eastAsia="nl-NL"/>
        </w:rPr>
        <w:t xml:space="preserve"> van WBC</w:t>
      </w:r>
      <w:r w:rsidRPr="00D62068">
        <w:rPr>
          <w:rFonts w:ascii="Arial" w:eastAsia="Times New Roman" w:hAnsi="Arial" w:cs="Arial"/>
          <w:lang w:eastAsia="nl-NL"/>
        </w:rPr>
        <w:t>.</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8.4.</w:t>
      </w:r>
      <w:r>
        <w:rPr>
          <w:rFonts w:ascii="Arial" w:eastAsia="Times New Roman" w:hAnsi="Arial" w:cs="Arial"/>
          <w:lang w:eastAsia="nl-NL"/>
        </w:rPr>
        <w:tab/>
      </w:r>
      <w:r w:rsidRPr="00D62068">
        <w:rPr>
          <w:rFonts w:ascii="Arial" w:eastAsia="Times New Roman" w:hAnsi="Arial" w:cs="Arial"/>
          <w:lang w:eastAsia="nl-NL"/>
        </w:rPr>
        <w:t>In geval van arbitrage over een bied- of speel-geschil ontvangt het paar zonder systeemkaart een</w:t>
      </w:r>
      <w:r>
        <w:rPr>
          <w:rFonts w:ascii="Arial" w:eastAsia="Times New Roman" w:hAnsi="Arial" w:cs="Arial"/>
          <w:lang w:eastAsia="nl-NL"/>
        </w:rPr>
        <w:t xml:space="preserve"> </w:t>
      </w:r>
      <w:r w:rsidRPr="00D62068">
        <w:rPr>
          <w:rFonts w:ascii="Arial" w:eastAsia="Times New Roman" w:hAnsi="Arial" w:cs="Arial"/>
          <w:lang w:eastAsia="nl-NL"/>
        </w:rPr>
        <w:t>vermindering van zijn resultaat ter grootte van 10% van de geldende top op dat spel. Daarenboven kan</w:t>
      </w:r>
      <w:r>
        <w:rPr>
          <w:rFonts w:ascii="Arial" w:eastAsia="Times New Roman" w:hAnsi="Arial" w:cs="Arial"/>
          <w:lang w:eastAsia="nl-NL"/>
        </w:rPr>
        <w:t xml:space="preserve"> </w:t>
      </w:r>
      <w:r w:rsidRPr="00D62068">
        <w:rPr>
          <w:rFonts w:ascii="Arial" w:eastAsia="Times New Roman" w:hAnsi="Arial" w:cs="Arial"/>
          <w:lang w:eastAsia="nl-NL"/>
        </w:rPr>
        <w:t>een Arbitrale Score gegeven worden.</w:t>
      </w:r>
    </w:p>
    <w:p w:rsidR="00F27E7C" w:rsidRPr="00D62068"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 xml:space="preserve">5    </w:t>
      </w:r>
      <w:r w:rsidRPr="00437A5D">
        <w:rPr>
          <w:rFonts w:ascii="Arial" w:eastAsia="Times New Roman" w:hAnsi="Arial" w:cs="Arial"/>
          <w:lang w:eastAsia="nl-NL"/>
        </w:rPr>
        <w:t xml:space="preserve">In </w:t>
      </w:r>
      <w:r>
        <w:rPr>
          <w:rFonts w:ascii="Arial" w:eastAsia="Times New Roman" w:hAnsi="Arial" w:cs="Arial"/>
          <w:lang w:eastAsia="nl-NL"/>
        </w:rPr>
        <w:t>alle</w:t>
      </w:r>
      <w:r w:rsidRPr="00437A5D">
        <w:rPr>
          <w:rFonts w:ascii="Arial" w:eastAsia="Times New Roman" w:hAnsi="Arial" w:cs="Arial"/>
          <w:lang w:eastAsia="nl-NL"/>
        </w:rPr>
        <w:t xml:space="preserve"> groep</w:t>
      </w:r>
      <w:r>
        <w:rPr>
          <w:rFonts w:ascii="Arial" w:eastAsia="Times New Roman" w:hAnsi="Arial" w:cs="Arial"/>
          <w:lang w:eastAsia="nl-NL"/>
        </w:rPr>
        <w:t>en</w:t>
      </w:r>
      <w:r w:rsidRPr="00437A5D">
        <w:rPr>
          <w:rFonts w:ascii="Arial" w:eastAsia="Times New Roman" w:hAnsi="Arial" w:cs="Arial"/>
          <w:lang w:eastAsia="nl-NL"/>
        </w:rPr>
        <w:t xml:space="preserve"> is het gebruik van </w:t>
      </w:r>
      <w:r w:rsidRPr="00B52AEE">
        <w:rPr>
          <w:rFonts w:ascii="Arial" w:eastAsia="Times New Roman" w:hAnsi="Arial" w:cs="Arial"/>
          <w:b/>
          <w:bCs/>
          <w:lang w:eastAsia="nl-NL"/>
        </w:rPr>
        <w:t>de STOP en ALERT regel verplicht</w:t>
      </w:r>
      <w:r w:rsidRPr="00437A5D">
        <w:rPr>
          <w:rFonts w:ascii="Arial" w:eastAsia="Times New Roman" w:hAnsi="Arial" w:cs="Arial"/>
          <w:lang w:eastAsia="nl-NL"/>
        </w:rPr>
        <w:t>.</w:t>
      </w:r>
    </w:p>
    <w:p w:rsidR="00F27E7C" w:rsidRDefault="00F27E7C" w:rsidP="00F27E7C">
      <w:pPr>
        <w:spacing w:after="0" w:line="240" w:lineRule="auto"/>
        <w:ind w:left="705"/>
        <w:rPr>
          <w:rFonts w:ascii="Arial" w:eastAsia="Times New Roman" w:hAnsi="Arial" w:cs="Arial"/>
          <w:lang w:eastAsia="nl-NL"/>
        </w:rPr>
      </w:pPr>
      <w:r w:rsidRPr="00672DAB">
        <w:rPr>
          <w:rFonts w:ascii="Arial" w:eastAsia="Times New Roman" w:hAnsi="Arial" w:cs="Arial"/>
          <w:b/>
          <w:bCs/>
          <w:lang w:eastAsia="nl-NL"/>
        </w:rPr>
        <w:lastRenderedPageBreak/>
        <w:t xml:space="preserve">LET OP: </w:t>
      </w:r>
      <w:r>
        <w:rPr>
          <w:rFonts w:ascii="Arial" w:eastAsia="Times New Roman" w:hAnsi="Arial" w:cs="Arial"/>
          <w:lang w:eastAsia="nl-NL"/>
        </w:rPr>
        <w:t xml:space="preserve">De alert mag NIMMER door de </w:t>
      </w:r>
      <w:proofErr w:type="spellStart"/>
      <w:r>
        <w:rPr>
          <w:rFonts w:ascii="Arial" w:eastAsia="Times New Roman" w:hAnsi="Arial" w:cs="Arial"/>
          <w:lang w:eastAsia="nl-NL"/>
        </w:rPr>
        <w:t>allerteerder</w:t>
      </w:r>
      <w:proofErr w:type="spellEnd"/>
      <w:r>
        <w:rPr>
          <w:rFonts w:ascii="Arial" w:eastAsia="Times New Roman" w:hAnsi="Arial" w:cs="Arial"/>
          <w:lang w:eastAsia="nl-NL"/>
        </w:rPr>
        <w:t xml:space="preserve"> (of zijn partner) uitgelegd worden, tenzij de tegenpartij daar uitdrukkelijk om vraagt (uitleg: ivm ongeoorloofd informatie aan de partner geven).</w:t>
      </w:r>
    </w:p>
    <w:p w:rsidR="00F27E7C" w:rsidRPr="007B0D04" w:rsidRDefault="00F27E7C" w:rsidP="00F27E7C">
      <w:pPr>
        <w:spacing w:after="0" w:line="240" w:lineRule="auto"/>
        <w:ind w:left="705"/>
        <w:rPr>
          <w:rFonts w:ascii="Arial" w:eastAsia="Times New Roman" w:hAnsi="Arial" w:cs="Arial"/>
          <w:lang w:eastAsia="nl-NL"/>
        </w:rPr>
      </w:pPr>
    </w:p>
    <w:p w:rsidR="00F27E7C" w:rsidRDefault="00F27E7C" w:rsidP="00F27E7C">
      <w:pPr>
        <w:spacing w:after="0" w:line="240" w:lineRule="auto"/>
        <w:rPr>
          <w:rFonts w:ascii="Arial" w:eastAsia="Times New Roman" w:hAnsi="Arial" w:cs="Arial"/>
          <w:lang w:eastAsia="nl-NL"/>
        </w:rPr>
      </w:pPr>
    </w:p>
    <w:p w:rsidR="00F27E7C" w:rsidRDefault="00F27E7C" w:rsidP="00F27E7C">
      <w:pPr>
        <w:spacing w:after="0" w:line="240" w:lineRule="auto"/>
        <w:rPr>
          <w:rFonts w:ascii="Arial" w:eastAsia="Times New Roman" w:hAnsi="Arial" w:cs="Arial"/>
          <w:lang w:eastAsia="nl-NL"/>
        </w:rPr>
      </w:pPr>
      <w:r>
        <w:rPr>
          <w:rFonts w:ascii="Arial" w:eastAsia="Times New Roman" w:hAnsi="Arial" w:cs="Arial"/>
          <w:lang w:eastAsia="nl-NL"/>
        </w:rPr>
        <w:t xml:space="preserve">8.6.   </w:t>
      </w:r>
      <w:r w:rsidRPr="00437A5D">
        <w:rPr>
          <w:rFonts w:ascii="Arial" w:eastAsia="Times New Roman" w:hAnsi="Arial" w:cs="Arial"/>
          <w:lang w:eastAsia="nl-NL"/>
        </w:rPr>
        <w:t>In alle groepen moeten 4 spellen in 3</w:t>
      </w:r>
      <w:r>
        <w:rPr>
          <w:rFonts w:ascii="Arial" w:eastAsia="Times New Roman" w:hAnsi="Arial" w:cs="Arial"/>
          <w:lang w:eastAsia="nl-NL"/>
        </w:rPr>
        <w:t>2</w:t>
      </w:r>
      <w:r w:rsidRPr="00437A5D">
        <w:rPr>
          <w:rFonts w:ascii="Arial" w:eastAsia="Times New Roman" w:hAnsi="Arial" w:cs="Arial"/>
          <w:lang w:eastAsia="nl-NL"/>
        </w:rPr>
        <w:t xml:space="preserve"> minuten gespeeld zijn. Deze tijd is inclusief het </w:t>
      </w:r>
    </w:p>
    <w:p w:rsidR="00F27E7C" w:rsidRDefault="00F27E7C" w:rsidP="00F27E7C">
      <w:pPr>
        <w:spacing w:after="0" w:line="240" w:lineRule="auto"/>
        <w:ind w:left="567"/>
        <w:rPr>
          <w:rFonts w:ascii="Arial" w:eastAsia="Times New Roman" w:hAnsi="Arial" w:cs="Arial"/>
          <w:lang w:eastAsia="nl-NL"/>
        </w:rPr>
      </w:pPr>
      <w:r w:rsidRPr="00437A5D">
        <w:rPr>
          <w:rFonts w:ascii="Arial" w:eastAsia="Times New Roman" w:hAnsi="Arial" w:cs="Arial"/>
          <w:lang w:eastAsia="nl-NL"/>
        </w:rPr>
        <w:t xml:space="preserve">wisselen. Indien aan een tafel de tijdslimiet wordt overschreden krijgen de betrokken </w:t>
      </w:r>
      <w:r>
        <w:rPr>
          <w:rFonts w:ascii="Arial" w:eastAsia="Times New Roman" w:hAnsi="Arial" w:cs="Arial"/>
          <w:lang w:eastAsia="nl-NL"/>
        </w:rPr>
        <w:t>p</w:t>
      </w:r>
      <w:r w:rsidRPr="00437A5D">
        <w:rPr>
          <w:rFonts w:ascii="Arial" w:eastAsia="Times New Roman" w:hAnsi="Arial" w:cs="Arial"/>
          <w:lang w:eastAsia="nl-NL"/>
        </w:rPr>
        <w:t>aren een waarschuwing. Bij iedere volgende waarschuwing op die zitting of de daaropvolgende zitting krijgt dat paar een strafpercentage van 1 % van een zitting toegekend.</w:t>
      </w:r>
    </w:p>
    <w:p w:rsidR="00F27E7C" w:rsidRPr="00437A5D" w:rsidRDefault="00F27E7C" w:rsidP="00F27E7C">
      <w:pPr>
        <w:spacing w:after="0" w:line="240" w:lineRule="auto"/>
        <w:ind w:left="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7</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w:t>
      </w:r>
      <w:r>
        <w:rPr>
          <w:rFonts w:ascii="Times New Roman" w:eastAsia="Times New Roman" w:hAnsi="Times New Roman" w:cs="Times New Roman"/>
          <w:sz w:val="14"/>
          <w:szCs w:val="14"/>
          <w:lang w:eastAsia="nl-NL"/>
        </w:rPr>
        <w:tab/>
      </w:r>
      <w:r w:rsidRPr="00437A5D">
        <w:rPr>
          <w:rFonts w:ascii="Arial" w:eastAsia="Times New Roman" w:hAnsi="Arial" w:cs="Arial"/>
          <w:lang w:eastAsia="nl-NL"/>
        </w:rPr>
        <w:t>Het tijdstip van wisselen wordt bepaald door de klok die in de speelzaal aanwezig is en is afgesteld in overeenstemming met art. 8.</w:t>
      </w:r>
      <w:r>
        <w:rPr>
          <w:rFonts w:ascii="Arial" w:eastAsia="Times New Roman" w:hAnsi="Arial" w:cs="Arial"/>
          <w:lang w:eastAsia="nl-NL"/>
        </w:rPr>
        <w:t>6</w:t>
      </w:r>
      <w:r w:rsidRPr="00437A5D">
        <w:rPr>
          <w:rFonts w:ascii="Arial" w:eastAsia="Times New Roman" w:hAnsi="Arial" w:cs="Arial"/>
          <w:lang w:eastAsia="nl-NL"/>
        </w:rPr>
        <w:t>.</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8</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w:t>
      </w:r>
      <w:r>
        <w:rPr>
          <w:rFonts w:ascii="Times New Roman" w:eastAsia="Times New Roman" w:hAnsi="Times New Roman" w:cs="Times New Roman"/>
          <w:sz w:val="14"/>
          <w:szCs w:val="14"/>
          <w:lang w:eastAsia="nl-NL"/>
        </w:rPr>
        <w:tab/>
      </w:r>
      <w:r w:rsidRPr="00437A5D">
        <w:rPr>
          <w:rFonts w:ascii="Arial" w:eastAsia="Times New Roman" w:hAnsi="Arial" w:cs="Arial"/>
          <w:lang w:eastAsia="nl-NL"/>
        </w:rPr>
        <w:t>Strafkortingen die door de T.C. op een zitting aan een paar zijn toegekend, worden op het resultaat van een zitting in mindering gebracht, ongeacht de regelingen die voor de bepaling van dat resultaat van toepassing zijn.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9</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w:t>
      </w:r>
      <w:r>
        <w:rPr>
          <w:rFonts w:ascii="Times New Roman" w:eastAsia="Times New Roman" w:hAnsi="Times New Roman" w:cs="Times New Roman"/>
          <w:sz w:val="14"/>
          <w:szCs w:val="14"/>
          <w:lang w:eastAsia="nl-NL"/>
        </w:rPr>
        <w:tab/>
      </w:r>
      <w:r w:rsidRPr="00437A5D">
        <w:rPr>
          <w:rFonts w:ascii="Arial" w:eastAsia="Times New Roman" w:hAnsi="Arial" w:cs="Arial"/>
          <w:lang w:eastAsia="nl-NL"/>
        </w:rPr>
        <w:t xml:space="preserve">Tijdens de zittingen wordt gespeeld volgens de </w:t>
      </w:r>
      <w:r w:rsidRPr="00437A5D">
        <w:rPr>
          <w:rFonts w:ascii="Arial" w:eastAsia="Times New Roman" w:hAnsi="Arial" w:cs="Arial"/>
          <w:b/>
          <w:bCs/>
          <w:lang w:eastAsia="nl-NL"/>
        </w:rPr>
        <w:t>spelregels voor wedstrijdbridge</w:t>
      </w:r>
      <w:r w:rsidRPr="00437A5D">
        <w:rPr>
          <w:rFonts w:ascii="Arial" w:eastAsia="Times New Roman" w:hAnsi="Arial" w:cs="Arial"/>
          <w:lang w:eastAsia="nl-NL"/>
        </w:rPr>
        <w:t xml:space="preserve"> van de N.B.B.. </w:t>
      </w:r>
      <w:r w:rsidRPr="00437A5D">
        <w:rPr>
          <w:rFonts w:ascii="Arial" w:eastAsia="Times New Roman" w:hAnsi="Arial" w:cs="Arial"/>
          <w:lang w:eastAsia="nl-NL"/>
        </w:rPr>
        <w:br/>
        <w:t xml:space="preserve">De T.C. stelt het bijzonder op prijs indien U voorstellen doet ter verbetering van dit competitiereglement. </w:t>
      </w:r>
      <w:r w:rsidRPr="00437A5D">
        <w:rPr>
          <w:rFonts w:ascii="Arial" w:eastAsia="Times New Roman" w:hAnsi="Arial" w:cs="Arial"/>
          <w:lang w:eastAsia="nl-NL"/>
        </w:rPr>
        <w:br/>
        <w:t>U dient er echter wel rekening mee te houden, dat dit reglement alleen aangepast kan worden aan het begin van een nieuw bridgeseizoen. Uw wijzigingsvoorstellen dienen op de algemene ledenvergadering ter goedkeuring aan de leden van de vereniging te worden voorgedragen.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10</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w:t>
      </w:r>
      <w:r>
        <w:rPr>
          <w:rFonts w:ascii="Times New Roman" w:eastAsia="Times New Roman" w:hAnsi="Times New Roman" w:cs="Times New Roman"/>
          <w:sz w:val="14"/>
          <w:szCs w:val="14"/>
          <w:lang w:eastAsia="nl-NL"/>
        </w:rPr>
        <w:tab/>
      </w:r>
      <w:r w:rsidRPr="00437A5D">
        <w:rPr>
          <w:rFonts w:ascii="Arial" w:eastAsia="Times New Roman" w:hAnsi="Arial" w:cs="Arial"/>
          <w:lang w:eastAsia="nl-NL"/>
        </w:rPr>
        <w:t>Biedsystemen die onder de “</w:t>
      </w:r>
      <w:r w:rsidRPr="00437A5D">
        <w:rPr>
          <w:rFonts w:ascii="Arial" w:eastAsia="Times New Roman" w:hAnsi="Arial" w:cs="Arial"/>
          <w:b/>
          <w:bCs/>
          <w:lang w:eastAsia="nl-NL"/>
        </w:rPr>
        <w:t>HOM</w:t>
      </w:r>
      <w:r w:rsidRPr="00437A5D">
        <w:rPr>
          <w:rFonts w:ascii="Arial" w:eastAsia="Times New Roman" w:hAnsi="Arial" w:cs="Arial"/>
          <w:lang w:eastAsia="nl-NL"/>
        </w:rPr>
        <w:t>” (Hoogst Ongebruikelijke Methoden) vallen</w:t>
      </w:r>
      <w:r>
        <w:rPr>
          <w:rFonts w:ascii="Arial" w:eastAsia="Times New Roman" w:hAnsi="Arial" w:cs="Arial"/>
          <w:lang w:eastAsia="nl-NL"/>
        </w:rPr>
        <w:t>, alsmede de Bruine Sticker Conventies</w:t>
      </w:r>
      <w:r w:rsidRPr="00437A5D">
        <w:rPr>
          <w:rFonts w:ascii="Arial" w:eastAsia="Times New Roman" w:hAnsi="Arial" w:cs="Arial"/>
          <w:lang w:eastAsia="nl-NL"/>
        </w:rPr>
        <w:t>, zijn niet toegestaan.</w:t>
      </w:r>
    </w:p>
    <w:p w:rsidR="00F27E7C" w:rsidRPr="00437A5D"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sidRPr="00437A5D">
        <w:rPr>
          <w:rFonts w:ascii="Arial" w:eastAsia="Times New Roman" w:hAnsi="Arial" w:cs="Arial"/>
          <w:lang w:eastAsia="nl-NL"/>
        </w:rPr>
        <w:t>8.</w:t>
      </w:r>
      <w:r>
        <w:rPr>
          <w:rFonts w:ascii="Arial" w:eastAsia="Times New Roman" w:hAnsi="Arial" w:cs="Arial"/>
          <w:lang w:eastAsia="nl-NL"/>
        </w:rPr>
        <w:t>11</w:t>
      </w:r>
      <w:r w:rsidRPr="00437A5D">
        <w:rPr>
          <w:rFonts w:ascii="Arial" w:eastAsia="Times New Roman" w:hAnsi="Arial" w:cs="Arial"/>
          <w:lang w:eastAsia="nl-NL"/>
        </w:rPr>
        <w:t>.</w:t>
      </w:r>
      <w:r w:rsidRPr="00437A5D">
        <w:rPr>
          <w:rFonts w:ascii="Times New Roman" w:eastAsia="Times New Roman" w:hAnsi="Times New Roman" w:cs="Times New Roman"/>
          <w:sz w:val="14"/>
          <w:szCs w:val="14"/>
          <w:lang w:eastAsia="nl-NL"/>
        </w:rPr>
        <w:t>   </w:t>
      </w:r>
      <w:r w:rsidRPr="00437A5D">
        <w:rPr>
          <w:rFonts w:ascii="Arial" w:eastAsia="Times New Roman" w:hAnsi="Arial" w:cs="Arial"/>
          <w:lang w:eastAsia="nl-NL"/>
        </w:rPr>
        <w:t xml:space="preserve">Te laat aan tafel komen. </w:t>
      </w:r>
    </w:p>
    <w:p w:rsidR="00F27E7C" w:rsidRDefault="00F27E7C" w:rsidP="00F27E7C">
      <w:pPr>
        <w:spacing w:after="0" w:line="240" w:lineRule="auto"/>
        <w:ind w:left="567"/>
        <w:rPr>
          <w:rFonts w:ascii="Arial" w:eastAsia="Times New Roman" w:hAnsi="Arial" w:cs="Arial"/>
          <w:lang w:eastAsia="nl-NL"/>
        </w:rPr>
      </w:pPr>
      <w:r w:rsidRPr="00437A5D">
        <w:rPr>
          <w:rFonts w:ascii="Arial" w:eastAsia="Times New Roman" w:hAnsi="Arial" w:cs="Arial"/>
          <w:lang w:eastAsia="nl-NL"/>
        </w:rPr>
        <w:t xml:space="preserve">Indien een paar te laat aan tafel komt en de tegenstanders de arbiter inroepen, kan de wedstrijdleider beide paren verplichten, het eerste spel van de spelgroep niet te spelen. Hij stelt dan een arbitrale score vast van minimaal 60% voor de niet overtredende partij en maximaal 40% voor de overtredende partij. </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spacing w:after="0" w:line="240" w:lineRule="auto"/>
        <w:ind w:left="567" w:hanging="567"/>
        <w:rPr>
          <w:rFonts w:ascii="Arial" w:eastAsia="Times New Roman" w:hAnsi="Arial" w:cs="Arial"/>
          <w:lang w:eastAsia="nl-NL"/>
        </w:rPr>
      </w:pPr>
      <w:r>
        <w:rPr>
          <w:rFonts w:ascii="Arial" w:eastAsia="Times New Roman" w:hAnsi="Arial" w:cs="Arial"/>
          <w:lang w:eastAsia="nl-NL"/>
        </w:rPr>
        <w:t xml:space="preserve">8.12. </w:t>
      </w:r>
      <w:r w:rsidRPr="00437A5D">
        <w:rPr>
          <w:rFonts w:ascii="Arial" w:eastAsia="Times New Roman" w:hAnsi="Arial" w:cs="Arial"/>
          <w:lang w:eastAsia="nl-NL"/>
        </w:rPr>
        <w:t>Indien tijdens een competitie</w:t>
      </w:r>
      <w:r>
        <w:rPr>
          <w:rFonts w:ascii="Arial" w:eastAsia="Times New Roman" w:hAnsi="Arial" w:cs="Arial"/>
          <w:lang w:eastAsia="nl-NL"/>
        </w:rPr>
        <w:t>ronde</w:t>
      </w:r>
      <w:r w:rsidRPr="00437A5D">
        <w:rPr>
          <w:rFonts w:ascii="Arial" w:eastAsia="Times New Roman" w:hAnsi="Arial" w:cs="Arial"/>
          <w:lang w:eastAsia="nl-NL"/>
        </w:rPr>
        <w:t xml:space="preserve"> de resultaten worden bepaald volgens de Butlertelling geldt het volgende: </w:t>
      </w:r>
      <w:r w:rsidRPr="00437A5D">
        <w:rPr>
          <w:rFonts w:ascii="Arial" w:eastAsia="Times New Roman" w:hAnsi="Arial" w:cs="Arial"/>
          <w:lang w:eastAsia="nl-NL"/>
        </w:rPr>
        <w:br/>
        <w:t xml:space="preserve">A.    Een score van 0 </w:t>
      </w:r>
      <w:proofErr w:type="spellStart"/>
      <w:r w:rsidRPr="00437A5D">
        <w:rPr>
          <w:rFonts w:ascii="Arial" w:eastAsia="Times New Roman" w:hAnsi="Arial" w:cs="Arial"/>
          <w:lang w:eastAsia="nl-NL"/>
        </w:rPr>
        <w:t>IMP’s</w:t>
      </w:r>
      <w:proofErr w:type="spellEnd"/>
      <w:r w:rsidRPr="00437A5D">
        <w:rPr>
          <w:rFonts w:ascii="Arial" w:eastAsia="Times New Roman" w:hAnsi="Arial" w:cs="Arial"/>
          <w:lang w:eastAsia="nl-NL"/>
        </w:rPr>
        <w:t xml:space="preserve"> is het equivalent van een score van 50% als de telling </w:t>
      </w:r>
      <w:r w:rsidRPr="00437A5D">
        <w:rPr>
          <w:rFonts w:ascii="Arial" w:eastAsia="Times New Roman" w:hAnsi="Arial" w:cs="Arial"/>
          <w:lang w:eastAsia="nl-NL"/>
        </w:rPr>
        <w:br/>
        <w:t xml:space="preserve">        volgens een parenwedstrijd gaat. </w:t>
      </w:r>
      <w:r w:rsidRPr="00437A5D">
        <w:rPr>
          <w:rFonts w:ascii="Arial" w:eastAsia="Times New Roman" w:hAnsi="Arial" w:cs="Arial"/>
          <w:lang w:eastAsia="nl-NL"/>
        </w:rPr>
        <w:br/>
        <w:t>B.    Verschillen t.o.v.</w:t>
      </w:r>
      <w:r>
        <w:rPr>
          <w:rFonts w:ascii="Arial" w:eastAsia="Times New Roman" w:hAnsi="Arial" w:cs="Arial"/>
          <w:lang w:eastAsia="nl-NL"/>
        </w:rPr>
        <w:t xml:space="preserve"> </w:t>
      </w:r>
      <w:r w:rsidRPr="00437A5D">
        <w:rPr>
          <w:rFonts w:ascii="Arial" w:eastAsia="Times New Roman" w:hAnsi="Arial" w:cs="Arial"/>
          <w:lang w:eastAsia="nl-NL"/>
        </w:rPr>
        <w:t xml:space="preserve">het gemiddelde worden uitgedrukt in positieve dan wel negatieve </w:t>
      </w:r>
      <w:r w:rsidRPr="00437A5D">
        <w:rPr>
          <w:rFonts w:ascii="Arial" w:eastAsia="Times New Roman" w:hAnsi="Arial" w:cs="Arial"/>
          <w:lang w:eastAsia="nl-NL"/>
        </w:rPr>
        <w:br/>
        <w:t xml:space="preserve">        IMP-resultaten. </w:t>
      </w:r>
      <w:r w:rsidRPr="00437A5D">
        <w:rPr>
          <w:rFonts w:ascii="Arial" w:eastAsia="Times New Roman" w:hAnsi="Arial" w:cs="Arial"/>
          <w:lang w:eastAsia="nl-NL"/>
        </w:rPr>
        <w:br/>
        <w:t xml:space="preserve">C.    Bij toepassing van artikel 3.1 t/m 3.8, 4.4, en 4.5 geldt dat 1% overeenkomt met 3 </w:t>
      </w:r>
      <w:r w:rsidRPr="00437A5D">
        <w:rPr>
          <w:rFonts w:ascii="Arial" w:eastAsia="Times New Roman" w:hAnsi="Arial" w:cs="Arial"/>
          <w:lang w:eastAsia="nl-NL"/>
        </w:rPr>
        <w:br/>
        <w:t xml:space="preserve">        </w:t>
      </w:r>
      <w:proofErr w:type="spellStart"/>
      <w:r w:rsidRPr="00437A5D">
        <w:rPr>
          <w:rFonts w:ascii="Arial" w:eastAsia="Times New Roman" w:hAnsi="Arial" w:cs="Arial"/>
          <w:lang w:eastAsia="nl-NL"/>
        </w:rPr>
        <w:t>IMP’s</w:t>
      </w:r>
      <w:proofErr w:type="spellEnd"/>
      <w:r w:rsidRPr="00437A5D">
        <w:rPr>
          <w:rFonts w:ascii="Arial" w:eastAsia="Times New Roman" w:hAnsi="Arial" w:cs="Arial"/>
          <w:lang w:eastAsia="nl-NL"/>
        </w:rPr>
        <w:t>.</w:t>
      </w:r>
    </w:p>
    <w:p w:rsidR="00F27E7C" w:rsidRDefault="00F27E7C" w:rsidP="00F27E7C">
      <w:pPr>
        <w:spacing w:after="0" w:line="240" w:lineRule="auto"/>
        <w:ind w:left="567" w:hanging="567"/>
        <w:rPr>
          <w:rFonts w:ascii="Arial" w:eastAsia="Times New Roman" w:hAnsi="Arial" w:cs="Arial"/>
          <w:lang w:eastAsia="nl-NL"/>
        </w:rPr>
      </w:pPr>
    </w:p>
    <w:p w:rsidR="00F27E7C" w:rsidRDefault="00F27E7C" w:rsidP="00F27E7C">
      <w:pPr>
        <w:pStyle w:val="Lijstalinea"/>
        <w:numPr>
          <w:ilvl w:val="1"/>
          <w:numId w:val="1"/>
        </w:numPr>
        <w:ind w:left="567" w:hanging="567"/>
        <w:rPr>
          <w:rFonts w:ascii="Arial" w:eastAsia="Times New Roman" w:hAnsi="Arial" w:cs="Arial"/>
          <w:lang w:eastAsia="nl-NL"/>
        </w:rPr>
      </w:pPr>
      <w:r w:rsidRPr="000670FE">
        <w:rPr>
          <w:rFonts w:ascii="Arial" w:eastAsia="Times New Roman" w:hAnsi="Arial" w:cs="Arial"/>
          <w:lang w:eastAsia="nl-NL"/>
        </w:rPr>
        <w:t xml:space="preserve">Bij wijzigingen van het NBB-rekenprogramma zullen deze worden gevolgd, ter beoordeling van de TC, zonder dat daarvoor het </w:t>
      </w:r>
      <w:proofErr w:type="spellStart"/>
      <w:r w:rsidRPr="000670FE">
        <w:rPr>
          <w:rFonts w:ascii="Arial" w:eastAsia="Times New Roman" w:hAnsi="Arial" w:cs="Arial"/>
          <w:lang w:eastAsia="nl-NL"/>
        </w:rPr>
        <w:t>competitie-reglement</w:t>
      </w:r>
      <w:proofErr w:type="spellEnd"/>
      <w:r w:rsidRPr="000670FE">
        <w:rPr>
          <w:rFonts w:ascii="Arial" w:eastAsia="Times New Roman" w:hAnsi="Arial" w:cs="Arial"/>
          <w:lang w:eastAsia="nl-NL"/>
        </w:rPr>
        <w:t xml:space="preserve"> behoeft te worden gewijzigd.</w:t>
      </w:r>
    </w:p>
    <w:p w:rsidR="00F27E7C" w:rsidRDefault="00F27E7C" w:rsidP="00F27E7C">
      <w:pPr>
        <w:rPr>
          <w:rFonts w:ascii="Arial" w:eastAsia="Times New Roman" w:hAnsi="Arial" w:cs="Arial"/>
          <w:lang w:eastAsia="nl-NL"/>
        </w:rPr>
      </w:pPr>
    </w:p>
    <w:p w:rsidR="00F27E7C" w:rsidRPr="00893886" w:rsidRDefault="00F27E7C" w:rsidP="00F27E7C">
      <w:pPr>
        <w:pStyle w:val="Lijstalinea"/>
        <w:keepLines/>
        <w:numPr>
          <w:ilvl w:val="0"/>
          <w:numId w:val="1"/>
        </w:numPr>
        <w:spacing w:after="0" w:line="240" w:lineRule="auto"/>
        <w:ind w:left="567" w:hanging="425"/>
        <w:rPr>
          <w:rFonts w:ascii="Arial" w:eastAsia="Times New Roman" w:hAnsi="Arial" w:cs="Arial"/>
          <w:bCs/>
          <w:lang w:eastAsia="nl-NL"/>
        </w:rPr>
      </w:pPr>
      <w:r w:rsidRPr="00893886">
        <w:rPr>
          <w:rFonts w:ascii="Arial" w:eastAsia="Times New Roman" w:hAnsi="Arial" w:cs="Arial"/>
          <w:lang w:eastAsia="nl-NL"/>
        </w:rPr>
        <w:t> </w:t>
      </w:r>
      <w:r w:rsidRPr="00893886">
        <w:rPr>
          <w:rFonts w:ascii="Arial" w:eastAsia="Times New Roman" w:hAnsi="Arial" w:cs="Arial"/>
          <w:bCs/>
          <w:lang w:eastAsia="nl-NL"/>
        </w:rPr>
        <w:t>Bijlagen:</w:t>
      </w:r>
      <w:r>
        <w:rPr>
          <w:rFonts w:ascii="Arial" w:eastAsia="Times New Roman" w:hAnsi="Arial" w:cs="Arial"/>
          <w:bCs/>
          <w:lang w:eastAsia="nl-NL"/>
        </w:rPr>
        <w:t xml:space="preserve"> te vinden op de site van WBC onder tabblad “Regels”.</w:t>
      </w:r>
    </w:p>
    <w:p w:rsidR="00F27E7C" w:rsidRDefault="00F27E7C" w:rsidP="00F27E7C">
      <w:pPr>
        <w:pStyle w:val="Lijstalinea"/>
        <w:numPr>
          <w:ilvl w:val="0"/>
          <w:numId w:val="2"/>
        </w:numPr>
        <w:spacing w:line="240" w:lineRule="auto"/>
        <w:ind w:hanging="219"/>
        <w:rPr>
          <w:rFonts w:ascii="Arial" w:eastAsia="Times New Roman" w:hAnsi="Arial" w:cs="Arial"/>
          <w:bCs/>
          <w:lang w:eastAsia="nl-NL"/>
        </w:rPr>
      </w:pPr>
      <w:r w:rsidRPr="00667E8D">
        <w:rPr>
          <w:rFonts w:ascii="Arial" w:eastAsia="Times New Roman" w:hAnsi="Arial" w:cs="Arial"/>
          <w:bCs/>
          <w:lang w:eastAsia="nl-NL"/>
        </w:rPr>
        <w:t xml:space="preserve">Allerteerregels, </w:t>
      </w:r>
    </w:p>
    <w:p w:rsidR="00F27E7C" w:rsidRDefault="00F27E7C" w:rsidP="00F27E7C">
      <w:pPr>
        <w:pStyle w:val="Lijstalinea"/>
        <w:numPr>
          <w:ilvl w:val="0"/>
          <w:numId w:val="2"/>
        </w:numPr>
        <w:spacing w:line="240" w:lineRule="auto"/>
        <w:ind w:hanging="219"/>
        <w:rPr>
          <w:rFonts w:ascii="Arial" w:eastAsia="Times New Roman" w:hAnsi="Arial" w:cs="Arial"/>
          <w:bCs/>
          <w:lang w:eastAsia="nl-NL"/>
        </w:rPr>
      </w:pPr>
      <w:r w:rsidRPr="00667E8D">
        <w:rPr>
          <w:rFonts w:ascii="Arial" w:eastAsia="Times New Roman" w:hAnsi="Arial" w:cs="Arial"/>
          <w:bCs/>
          <w:lang w:eastAsia="nl-NL"/>
        </w:rPr>
        <w:t>Regeling</w:t>
      </w:r>
      <w:r>
        <w:rPr>
          <w:rFonts w:ascii="Arial" w:eastAsia="Times New Roman" w:hAnsi="Arial" w:cs="Arial"/>
          <w:bCs/>
          <w:lang w:eastAsia="nl-NL"/>
        </w:rPr>
        <w:t xml:space="preserve"> </w:t>
      </w:r>
      <w:r w:rsidRPr="00667E8D">
        <w:rPr>
          <w:rFonts w:ascii="Arial" w:eastAsia="Times New Roman" w:hAnsi="Arial" w:cs="Arial"/>
          <w:bCs/>
          <w:lang w:eastAsia="nl-NL"/>
        </w:rPr>
        <w:t xml:space="preserve">Bruine Sticker Conventies en Hoogst Ongebruikelijke Methoden, </w:t>
      </w:r>
    </w:p>
    <w:p w:rsidR="00F27E7C" w:rsidRDefault="00F27E7C" w:rsidP="00F27E7C">
      <w:pPr>
        <w:pStyle w:val="Lijstalinea"/>
        <w:numPr>
          <w:ilvl w:val="0"/>
          <w:numId w:val="2"/>
        </w:numPr>
        <w:spacing w:line="240" w:lineRule="auto"/>
        <w:ind w:hanging="219"/>
      </w:pPr>
      <w:r w:rsidRPr="003B22B3">
        <w:rPr>
          <w:rFonts w:ascii="Arial" w:eastAsia="Times New Roman" w:hAnsi="Arial" w:cs="Arial"/>
          <w:bCs/>
          <w:lang w:eastAsia="nl-NL"/>
        </w:rPr>
        <w:t>Lijnindeling en combitafels.</w:t>
      </w:r>
      <w:r>
        <w:rPr>
          <w:rFonts w:ascii="Arial" w:eastAsia="Times New Roman" w:hAnsi="Arial" w:cs="Arial"/>
          <w:bCs/>
          <w:lang w:eastAsia="nl-NL"/>
        </w:rPr>
        <w:t xml:space="preserve"> Gelukkig, dus toch combitafels</w:t>
      </w:r>
    </w:p>
    <w:p w:rsidR="00F27E7C" w:rsidRDefault="00F27E7C" w:rsidP="00F27E7C">
      <w:pPr>
        <w:pStyle w:val="Lijstalinea"/>
        <w:numPr>
          <w:ilvl w:val="0"/>
          <w:numId w:val="2"/>
        </w:numPr>
        <w:spacing w:line="240" w:lineRule="auto"/>
        <w:ind w:hanging="219"/>
        <w:rPr>
          <w:rFonts w:ascii="Arial" w:eastAsia="Times New Roman" w:hAnsi="Arial" w:cs="Arial"/>
          <w:bCs/>
          <w:lang w:eastAsia="nl-NL"/>
        </w:rPr>
      </w:pPr>
      <w:r w:rsidRPr="00667E8D">
        <w:rPr>
          <w:rFonts w:ascii="Arial" w:eastAsia="Times New Roman" w:hAnsi="Arial" w:cs="Arial"/>
          <w:bCs/>
          <w:lang w:eastAsia="nl-NL"/>
        </w:rPr>
        <w:t xml:space="preserve">Etiquette, </w:t>
      </w:r>
    </w:p>
    <w:p w:rsidR="00F27E7C" w:rsidRPr="00437A5D" w:rsidRDefault="00F27E7C" w:rsidP="00F27E7C">
      <w:pPr>
        <w:spacing w:after="0" w:line="240" w:lineRule="auto"/>
        <w:rPr>
          <w:rFonts w:ascii="Arial" w:eastAsia="Times New Roman" w:hAnsi="Arial" w:cs="Arial"/>
          <w:lang w:eastAsia="nl-NL"/>
        </w:rPr>
      </w:pPr>
      <w:r>
        <w:rPr>
          <w:rFonts w:ascii="Arial" w:eastAsia="Times New Roman" w:hAnsi="Arial" w:cs="Arial"/>
          <w:b/>
          <w:bCs/>
          <w:lang w:eastAsia="nl-NL"/>
        </w:rPr>
        <w:t>W</w:t>
      </w:r>
      <w:r w:rsidRPr="00437A5D">
        <w:rPr>
          <w:rFonts w:ascii="Arial" w:eastAsia="Times New Roman" w:hAnsi="Arial" w:cs="Arial"/>
          <w:b/>
          <w:bCs/>
          <w:lang w:eastAsia="nl-NL"/>
        </w:rPr>
        <w:t>estlandse Bridge Club </w:t>
      </w:r>
    </w:p>
    <w:p w:rsidR="00F27E7C" w:rsidRDefault="00F27E7C" w:rsidP="00F27E7C">
      <w:pPr>
        <w:spacing w:after="0" w:line="240" w:lineRule="auto"/>
        <w:rPr>
          <w:rFonts w:ascii="Arial" w:eastAsia="Times New Roman" w:hAnsi="Arial" w:cs="Arial"/>
          <w:b/>
          <w:bCs/>
          <w:lang w:eastAsia="nl-NL"/>
        </w:rPr>
      </w:pPr>
      <w:r w:rsidRPr="00437A5D">
        <w:rPr>
          <w:rFonts w:ascii="Arial" w:eastAsia="Times New Roman" w:hAnsi="Arial" w:cs="Arial"/>
          <w:b/>
          <w:bCs/>
          <w:lang w:eastAsia="nl-NL"/>
        </w:rPr>
        <w:t xml:space="preserve">Goedgekeurd tijdens de Algemene Ledenvergadering </w:t>
      </w:r>
      <w:r>
        <w:rPr>
          <w:rFonts w:ascii="Arial" w:eastAsia="Times New Roman" w:hAnsi="Arial" w:cs="Arial"/>
          <w:b/>
          <w:bCs/>
          <w:lang w:eastAsia="nl-NL"/>
        </w:rPr>
        <w:t>van 20 maart 2024.</w:t>
      </w:r>
    </w:p>
    <w:p w:rsidR="00F27E7C" w:rsidRPr="00672DAB" w:rsidRDefault="00F27E7C" w:rsidP="00F27E7C">
      <w:pPr>
        <w:spacing w:after="0" w:line="240" w:lineRule="auto"/>
        <w:rPr>
          <w:rFonts w:ascii="Arial" w:eastAsia="Times New Roman" w:hAnsi="Arial" w:cs="Arial"/>
          <w:lang w:eastAsia="nl-NL"/>
        </w:rPr>
      </w:pPr>
    </w:p>
    <w:p w:rsidR="00F27E7C" w:rsidRPr="00672DAB" w:rsidRDefault="00F27E7C" w:rsidP="00F27E7C">
      <w:pPr>
        <w:spacing w:after="0" w:line="240" w:lineRule="auto"/>
        <w:rPr>
          <w:rFonts w:ascii="Arial" w:eastAsia="Times New Roman" w:hAnsi="Arial" w:cs="Arial"/>
          <w:lang w:eastAsia="nl-NL"/>
        </w:rPr>
      </w:pPr>
    </w:p>
    <w:p w:rsidR="00F27E7C" w:rsidRDefault="00F27E7C" w:rsidP="00F27E7C"/>
    <w:p w:rsidR="007B2B00" w:rsidRDefault="007B2B00"/>
    <w:sectPr w:rsidR="007B2B00" w:rsidSect="00563CC9">
      <w:footerReference w:type="default" r:id="rId9"/>
      <w:headerReference w:type="first" r:id="rId10"/>
      <w:footerReference w:type="first" r:id="rId11"/>
      <w:pgSz w:w="11906" w:h="16838"/>
      <w:pgMar w:top="1191" w:right="1133" w:bottom="1134"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2F2" w:rsidRDefault="004312F2" w:rsidP="00524AE3">
      <w:pPr>
        <w:spacing w:after="0" w:line="240" w:lineRule="auto"/>
      </w:pPr>
      <w:r>
        <w:separator/>
      </w:r>
    </w:p>
  </w:endnote>
  <w:endnote w:type="continuationSeparator" w:id="0">
    <w:p w:rsidR="004312F2" w:rsidRDefault="004312F2" w:rsidP="0052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74899"/>
      <w:docPartObj>
        <w:docPartGallery w:val="Page Numbers (Bottom of Page)"/>
        <w:docPartUnique/>
      </w:docPartObj>
    </w:sdtPr>
    <w:sdtEndPr/>
    <w:sdtContent>
      <w:sdt>
        <w:sdtPr>
          <w:id w:val="1678459219"/>
          <w:docPartObj>
            <w:docPartGallery w:val="Page Numbers (Top of Page)"/>
            <w:docPartUnique/>
          </w:docPartObj>
        </w:sdtPr>
        <w:sdtEndPr/>
        <w:sdtContent>
          <w:p w:rsidR="00BE22EB" w:rsidRDefault="00BE5FA8">
            <w:pPr>
              <w:pStyle w:val="Voettekst"/>
              <w:jc w:val="center"/>
            </w:pPr>
            <w:r>
              <w:t xml:space="preserve">Pagina </w:t>
            </w:r>
            <w:r w:rsidR="00282EAA">
              <w:rPr>
                <w:b/>
                <w:bCs/>
                <w:sz w:val="24"/>
                <w:szCs w:val="24"/>
              </w:rPr>
              <w:fldChar w:fldCharType="begin"/>
            </w:r>
            <w:r>
              <w:rPr>
                <w:b/>
                <w:bCs/>
              </w:rPr>
              <w:instrText>PAGE</w:instrText>
            </w:r>
            <w:r w:rsidR="00282EAA">
              <w:rPr>
                <w:b/>
                <w:bCs/>
                <w:sz w:val="24"/>
                <w:szCs w:val="24"/>
              </w:rPr>
              <w:fldChar w:fldCharType="separate"/>
            </w:r>
            <w:r w:rsidR="007512FD">
              <w:rPr>
                <w:b/>
                <w:bCs/>
                <w:noProof/>
              </w:rPr>
              <w:t>6</w:t>
            </w:r>
            <w:r w:rsidR="00282EAA">
              <w:rPr>
                <w:b/>
                <w:bCs/>
                <w:sz w:val="24"/>
                <w:szCs w:val="24"/>
              </w:rPr>
              <w:fldChar w:fldCharType="end"/>
            </w:r>
            <w:r>
              <w:t xml:space="preserve"> van </w:t>
            </w:r>
            <w:r w:rsidR="00282EAA">
              <w:rPr>
                <w:b/>
                <w:bCs/>
                <w:sz w:val="24"/>
                <w:szCs w:val="24"/>
              </w:rPr>
              <w:fldChar w:fldCharType="begin"/>
            </w:r>
            <w:r>
              <w:rPr>
                <w:b/>
                <w:bCs/>
              </w:rPr>
              <w:instrText>NUMPAGES</w:instrText>
            </w:r>
            <w:r w:rsidR="00282EAA">
              <w:rPr>
                <w:b/>
                <w:bCs/>
                <w:sz w:val="24"/>
                <w:szCs w:val="24"/>
              </w:rPr>
              <w:fldChar w:fldCharType="separate"/>
            </w:r>
            <w:r w:rsidR="007512FD">
              <w:rPr>
                <w:b/>
                <w:bCs/>
                <w:noProof/>
              </w:rPr>
              <w:t>6</w:t>
            </w:r>
            <w:r w:rsidR="00282EAA">
              <w:rPr>
                <w:b/>
                <w:bCs/>
                <w:sz w:val="24"/>
                <w:szCs w:val="24"/>
              </w:rPr>
              <w:fldChar w:fldCharType="end"/>
            </w:r>
          </w:p>
        </w:sdtContent>
      </w:sdt>
    </w:sdtContent>
  </w:sdt>
  <w:p w:rsidR="00BE22EB" w:rsidRDefault="00431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065240"/>
      <w:docPartObj>
        <w:docPartGallery w:val="Page Numbers (Bottom of Page)"/>
        <w:docPartUnique/>
      </w:docPartObj>
    </w:sdtPr>
    <w:sdtEndPr/>
    <w:sdtContent>
      <w:sdt>
        <w:sdtPr>
          <w:id w:val="-1669238322"/>
          <w:docPartObj>
            <w:docPartGallery w:val="Page Numbers (Top of Page)"/>
            <w:docPartUnique/>
          </w:docPartObj>
        </w:sdtPr>
        <w:sdtEndPr/>
        <w:sdtContent>
          <w:p w:rsidR="00BE22EB" w:rsidRDefault="00BE5FA8">
            <w:pPr>
              <w:pStyle w:val="Voettekst"/>
              <w:jc w:val="center"/>
            </w:pPr>
            <w:r>
              <w:t xml:space="preserve">Pagina </w:t>
            </w:r>
            <w:r w:rsidR="00282EAA">
              <w:rPr>
                <w:b/>
                <w:bCs/>
                <w:sz w:val="24"/>
                <w:szCs w:val="24"/>
              </w:rPr>
              <w:fldChar w:fldCharType="begin"/>
            </w:r>
            <w:r>
              <w:rPr>
                <w:b/>
                <w:bCs/>
              </w:rPr>
              <w:instrText>PAGE</w:instrText>
            </w:r>
            <w:r w:rsidR="00282EAA">
              <w:rPr>
                <w:b/>
                <w:bCs/>
                <w:sz w:val="24"/>
                <w:szCs w:val="24"/>
              </w:rPr>
              <w:fldChar w:fldCharType="separate"/>
            </w:r>
            <w:r w:rsidR="007512FD">
              <w:rPr>
                <w:b/>
                <w:bCs/>
                <w:noProof/>
              </w:rPr>
              <w:t>1</w:t>
            </w:r>
            <w:r w:rsidR="00282EAA">
              <w:rPr>
                <w:b/>
                <w:bCs/>
                <w:sz w:val="24"/>
                <w:szCs w:val="24"/>
              </w:rPr>
              <w:fldChar w:fldCharType="end"/>
            </w:r>
            <w:r>
              <w:t xml:space="preserve"> van </w:t>
            </w:r>
            <w:r w:rsidR="00282EAA">
              <w:rPr>
                <w:b/>
                <w:bCs/>
                <w:sz w:val="24"/>
                <w:szCs w:val="24"/>
              </w:rPr>
              <w:fldChar w:fldCharType="begin"/>
            </w:r>
            <w:r>
              <w:rPr>
                <w:b/>
                <w:bCs/>
              </w:rPr>
              <w:instrText>NUMPAGES</w:instrText>
            </w:r>
            <w:r w:rsidR="00282EAA">
              <w:rPr>
                <w:b/>
                <w:bCs/>
                <w:sz w:val="24"/>
                <w:szCs w:val="24"/>
              </w:rPr>
              <w:fldChar w:fldCharType="separate"/>
            </w:r>
            <w:r w:rsidR="007512FD">
              <w:rPr>
                <w:b/>
                <w:bCs/>
                <w:noProof/>
              </w:rPr>
              <w:t>6</w:t>
            </w:r>
            <w:r w:rsidR="00282EAA">
              <w:rPr>
                <w:b/>
                <w:bCs/>
                <w:sz w:val="24"/>
                <w:szCs w:val="24"/>
              </w:rPr>
              <w:fldChar w:fldCharType="end"/>
            </w:r>
          </w:p>
        </w:sdtContent>
      </w:sdt>
    </w:sdtContent>
  </w:sdt>
  <w:p w:rsidR="00BE22EB" w:rsidRDefault="00431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2F2" w:rsidRDefault="004312F2" w:rsidP="00524AE3">
      <w:pPr>
        <w:spacing w:after="0" w:line="240" w:lineRule="auto"/>
      </w:pPr>
      <w:r>
        <w:separator/>
      </w:r>
    </w:p>
  </w:footnote>
  <w:footnote w:type="continuationSeparator" w:id="0">
    <w:p w:rsidR="004312F2" w:rsidRDefault="004312F2" w:rsidP="0052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AE3" w:rsidRDefault="007512FD" w:rsidP="000670FE">
    <w:pPr>
      <w:pStyle w:val="Koptekst"/>
      <w:jc w:val="center"/>
    </w:pPr>
    <w:r>
      <w:rPr>
        <w:rFonts w:ascii="Arial" w:eastAsia="Times New Roman" w:hAnsi="Arial" w:cs="Arial"/>
        <w:b/>
        <w:bCs/>
        <w:sz w:val="24"/>
        <w:szCs w:val="24"/>
        <w:lang w:eastAsia="nl-NL"/>
      </w:rPr>
      <w:t>3.5</w:t>
    </w:r>
    <w:r w:rsidR="00524AE3">
      <w:rPr>
        <w:rFonts w:ascii="Arial" w:eastAsia="Times New Roman" w:hAnsi="Arial" w:cs="Arial"/>
        <w:b/>
        <w:bCs/>
        <w:sz w:val="24"/>
        <w:szCs w:val="24"/>
        <w:lang w:eastAsia="nl-NL"/>
      </w:rPr>
      <w:t xml:space="preserve"> Competitiereglement</w:t>
    </w:r>
    <w:r w:rsidR="00524AE3">
      <w:t xml:space="preserve"> </w:t>
    </w:r>
  </w:p>
  <w:p w:rsidR="00BE22EB" w:rsidRDefault="00BE5FA8" w:rsidP="000670FE">
    <w:pPr>
      <w:pStyle w:val="Koptekst"/>
      <w:jc w:val="center"/>
    </w:pPr>
    <w:r>
      <w:t xml:space="preserve"> Competitiereglement WBC, versie Maart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3751"/>
    <w:multiLevelType w:val="hybridMultilevel"/>
    <w:tmpl w:val="BEB6FCA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451326B1"/>
    <w:multiLevelType w:val="multilevel"/>
    <w:tmpl w:val="B75CF928"/>
    <w:lvl w:ilvl="0">
      <w:numFmt w:val="decimal"/>
      <w:lvlText w:val="%1."/>
      <w:lvlJc w:val="right"/>
      <w:pPr>
        <w:ind w:left="720" w:hanging="360"/>
      </w:pPr>
      <w:rPr>
        <w:rFonts w:hint="default"/>
      </w:r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F64129"/>
    <w:multiLevelType w:val="hybridMultilevel"/>
    <w:tmpl w:val="EFF2BE7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7C"/>
    <w:rsid w:val="0010292E"/>
    <w:rsid w:val="00224BA1"/>
    <w:rsid w:val="00282EAA"/>
    <w:rsid w:val="004312F2"/>
    <w:rsid w:val="00524AE3"/>
    <w:rsid w:val="006D3972"/>
    <w:rsid w:val="007512FD"/>
    <w:rsid w:val="007B2B00"/>
    <w:rsid w:val="00BE5FA8"/>
    <w:rsid w:val="00D31193"/>
    <w:rsid w:val="00F27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483"/>
  <w15:docId w15:val="{F445713B-FC75-4101-8918-3C6DBBD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7E7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7E7C"/>
    <w:pPr>
      <w:ind w:left="720"/>
      <w:contextualSpacing/>
    </w:pPr>
  </w:style>
  <w:style w:type="paragraph" w:styleId="Koptekst">
    <w:name w:val="header"/>
    <w:basedOn w:val="Standaard"/>
    <w:link w:val="KoptekstChar"/>
    <w:uiPriority w:val="99"/>
    <w:unhideWhenUsed/>
    <w:rsid w:val="00F27E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7E7C"/>
  </w:style>
  <w:style w:type="paragraph" w:styleId="Voettekst">
    <w:name w:val="footer"/>
    <w:basedOn w:val="Standaard"/>
    <w:link w:val="VoettekstChar"/>
    <w:uiPriority w:val="99"/>
    <w:unhideWhenUsed/>
    <w:rsid w:val="00F27E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7E7C"/>
  </w:style>
  <w:style w:type="paragraph" w:styleId="Ballontekst">
    <w:name w:val="Balloon Text"/>
    <w:basedOn w:val="Standaard"/>
    <w:link w:val="BallontekstChar"/>
    <w:uiPriority w:val="99"/>
    <w:semiHidden/>
    <w:unhideWhenUsed/>
    <w:rsid w:val="00F27E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7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FF51-FF87-41E0-B7E9-4FAA9E20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2003</Words>
  <Characters>11021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Amortensia</dc:creator>
  <cp:keywords/>
  <dc:description/>
  <cp:lastModifiedBy>Amortensia</cp:lastModifiedBy>
  <cp:revision>3</cp:revision>
  <dcterms:created xsi:type="dcterms:W3CDTF">2025-05-24T11:08:00Z</dcterms:created>
  <dcterms:modified xsi:type="dcterms:W3CDTF">2025-05-24T11:08:00Z</dcterms:modified>
</cp:coreProperties>
</file>